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-1096" w:type="dxa"/>
        <w:tblLook w:val="01E0"/>
      </w:tblPr>
      <w:tblGrid>
        <w:gridCol w:w="3888"/>
        <w:gridCol w:w="1748"/>
        <w:gridCol w:w="4140"/>
      </w:tblGrid>
      <w:tr w:rsidR="00A801EF" w:rsidRPr="001F64BC" w:rsidTr="00FB2272">
        <w:trPr>
          <w:jc w:val="right"/>
        </w:trPr>
        <w:tc>
          <w:tcPr>
            <w:tcW w:w="3888" w:type="dxa"/>
          </w:tcPr>
          <w:p w:rsidR="00A801EF" w:rsidRPr="001F64BC" w:rsidRDefault="00A801EF" w:rsidP="00FB227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748" w:type="dxa"/>
          </w:tcPr>
          <w:p w:rsidR="00A801EF" w:rsidRPr="001F64BC" w:rsidRDefault="00A801EF" w:rsidP="00FB227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4140" w:type="dxa"/>
          </w:tcPr>
          <w:p w:rsidR="00A801EF" w:rsidRPr="001F64BC" w:rsidRDefault="00A801EF" w:rsidP="00FB2272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</w:tr>
      <w:tr w:rsidR="00A801EF" w:rsidRPr="001F64BC" w:rsidTr="00FB2272">
        <w:trPr>
          <w:jc w:val="right"/>
        </w:trPr>
        <w:tc>
          <w:tcPr>
            <w:tcW w:w="3888" w:type="dxa"/>
          </w:tcPr>
          <w:p w:rsidR="00A801EF" w:rsidRPr="00C05F16" w:rsidRDefault="00A801EF" w:rsidP="00FB2272">
            <w:pPr>
              <w:autoSpaceDE w:val="0"/>
              <w:autoSpaceDN w:val="0"/>
              <w:adjustRightInd w:val="0"/>
              <w:spacing w:line="360" w:lineRule="auto"/>
              <w:rPr>
                <w:szCs w:val="28"/>
                <w:lang w:val="en-US"/>
              </w:rPr>
            </w:pPr>
          </w:p>
          <w:p w:rsidR="00A801EF" w:rsidRDefault="00A801EF" w:rsidP="00FB2272">
            <w:pPr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</w:p>
          <w:p w:rsidR="00A801EF" w:rsidRDefault="00A801EF" w:rsidP="00FB2272">
            <w:pPr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</w:p>
          <w:p w:rsidR="00A801EF" w:rsidRDefault="00A801EF" w:rsidP="00FB2272">
            <w:pPr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</w:p>
          <w:p w:rsidR="00A801EF" w:rsidRDefault="00A801EF" w:rsidP="00FB2272">
            <w:pPr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</w:p>
          <w:p w:rsidR="00A801EF" w:rsidRDefault="00A801EF" w:rsidP="00FB2272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A801EF" w:rsidRPr="00C05F16" w:rsidRDefault="00A801EF" w:rsidP="00FB2272">
            <w:pPr>
              <w:autoSpaceDE w:val="0"/>
              <w:autoSpaceDN w:val="0"/>
              <w:adjustRightInd w:val="0"/>
              <w:rPr>
                <w:b/>
                <w:szCs w:val="28"/>
                <w:lang w:val="en-US"/>
              </w:rPr>
            </w:pPr>
          </w:p>
        </w:tc>
        <w:tc>
          <w:tcPr>
            <w:tcW w:w="1748" w:type="dxa"/>
          </w:tcPr>
          <w:p w:rsidR="00A801EF" w:rsidRPr="001F64BC" w:rsidRDefault="00A801EF" w:rsidP="00FB227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4140" w:type="dxa"/>
          </w:tcPr>
          <w:p w:rsidR="00A801EF" w:rsidRDefault="00A801EF" w:rsidP="00FB2272">
            <w:pPr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 w:rsidRPr="001F64BC">
              <w:rPr>
                <w:szCs w:val="28"/>
              </w:rPr>
              <w:t>УТВЕРЖДАЮ</w:t>
            </w:r>
          </w:p>
          <w:p w:rsidR="00A801EF" w:rsidRPr="001F64BC" w:rsidRDefault="00A801EF" w:rsidP="00FB2272">
            <w:pPr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Директор УП «Редакция газеты «Автодайджест»</w:t>
            </w:r>
          </w:p>
          <w:p w:rsidR="00A801EF" w:rsidRPr="000A276F" w:rsidRDefault="00A801EF" w:rsidP="00FB2272">
            <w:pPr>
              <w:autoSpaceDE w:val="0"/>
              <w:autoSpaceDN w:val="0"/>
              <w:adjustRightInd w:val="0"/>
              <w:rPr>
                <w:b/>
                <w:szCs w:val="28"/>
                <w:lang w:val="en-US"/>
              </w:rPr>
            </w:pPr>
            <w:r>
              <w:rPr>
                <w:szCs w:val="28"/>
              </w:rPr>
              <w:t>_____________Шевченко А.А.</w:t>
            </w:r>
          </w:p>
          <w:p w:rsidR="00A801EF" w:rsidRDefault="00A801EF" w:rsidP="00FB2272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A801EF" w:rsidRPr="00B80A3C" w:rsidRDefault="00A801EF" w:rsidP="00FB2272">
            <w:pPr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  <w:r>
              <w:rPr>
                <w:szCs w:val="28"/>
              </w:rPr>
              <w:t>30.12.20</w:t>
            </w:r>
            <w:r>
              <w:rPr>
                <w:szCs w:val="28"/>
                <w:lang w:val="en-US"/>
              </w:rPr>
              <w:t>10</w:t>
            </w:r>
          </w:p>
        </w:tc>
      </w:tr>
    </w:tbl>
    <w:p w:rsidR="00A801EF" w:rsidRPr="001F64BC" w:rsidRDefault="00A801EF" w:rsidP="00A801EF">
      <w:pPr>
        <w:jc w:val="center"/>
        <w:rPr>
          <w:b/>
        </w:rPr>
      </w:pPr>
    </w:p>
    <w:p w:rsidR="00A801EF" w:rsidRPr="001F64BC" w:rsidRDefault="00A801EF" w:rsidP="00A801EF">
      <w:pPr>
        <w:jc w:val="center"/>
        <w:rPr>
          <w:b/>
        </w:rPr>
      </w:pPr>
    </w:p>
    <w:p w:rsidR="00A801EF" w:rsidRPr="001F64BC" w:rsidRDefault="00A801EF" w:rsidP="00A801EF">
      <w:pPr>
        <w:jc w:val="center"/>
        <w:rPr>
          <w:b/>
        </w:rPr>
      </w:pPr>
    </w:p>
    <w:p w:rsidR="00A801EF" w:rsidRPr="001F64BC" w:rsidRDefault="00A801EF" w:rsidP="00A801EF">
      <w:pPr>
        <w:jc w:val="center"/>
        <w:rPr>
          <w:b/>
        </w:rPr>
      </w:pPr>
    </w:p>
    <w:p w:rsidR="00A801EF" w:rsidRPr="001F64BC" w:rsidRDefault="00A801EF" w:rsidP="00A801EF">
      <w:pPr>
        <w:jc w:val="center"/>
        <w:rPr>
          <w:b/>
        </w:rPr>
      </w:pPr>
    </w:p>
    <w:p w:rsidR="00A801EF" w:rsidRDefault="00A801EF" w:rsidP="00A801EF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Традиционные соревнования  20</w:t>
      </w:r>
      <w:r w:rsidRPr="00FB2272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1</w:t>
      </w:r>
      <w:r w:rsidRPr="001F64BC">
        <w:rPr>
          <w:b/>
          <w:sz w:val="36"/>
          <w:szCs w:val="36"/>
        </w:rPr>
        <w:t xml:space="preserve"> года</w:t>
      </w:r>
    </w:p>
    <w:p w:rsidR="00A801EF" w:rsidRPr="00FB2272" w:rsidRDefault="00A801EF" w:rsidP="00A801EF">
      <w:pPr>
        <w:spacing w:line="360" w:lineRule="auto"/>
        <w:jc w:val="center"/>
        <w:rPr>
          <w:b/>
          <w:color w:val="0070C0"/>
          <w:sz w:val="72"/>
          <w:szCs w:val="72"/>
        </w:rPr>
      </w:pPr>
      <w:r w:rsidRPr="00FB2272">
        <w:rPr>
          <w:b/>
          <w:color w:val="0070C0"/>
          <w:sz w:val="72"/>
          <w:szCs w:val="72"/>
        </w:rPr>
        <w:t>«Зимнее танго»</w:t>
      </w:r>
    </w:p>
    <w:p w:rsidR="00A801EF" w:rsidRPr="001F64BC" w:rsidRDefault="00A801EF" w:rsidP="00A801EF">
      <w:pPr>
        <w:spacing w:line="360" w:lineRule="auto"/>
        <w:jc w:val="center"/>
        <w:rPr>
          <w:b/>
          <w:sz w:val="36"/>
          <w:szCs w:val="36"/>
        </w:rPr>
      </w:pPr>
      <w:r w:rsidRPr="001F64BC">
        <w:rPr>
          <w:b/>
          <w:sz w:val="36"/>
          <w:szCs w:val="36"/>
        </w:rPr>
        <w:t>по скоростному маневрированию на автомобилях</w:t>
      </w:r>
    </w:p>
    <w:p w:rsidR="00A801EF" w:rsidRPr="001F64BC" w:rsidRDefault="00A801EF" w:rsidP="00A801EF">
      <w:pPr>
        <w:spacing w:line="360" w:lineRule="auto"/>
        <w:jc w:val="center"/>
        <w:rPr>
          <w:b/>
          <w:sz w:val="36"/>
          <w:szCs w:val="36"/>
        </w:rPr>
      </w:pPr>
      <w:r w:rsidRPr="001F64BC">
        <w:rPr>
          <w:b/>
          <w:sz w:val="36"/>
          <w:szCs w:val="36"/>
        </w:rPr>
        <w:t>(лично-командные соревнования)</w:t>
      </w:r>
    </w:p>
    <w:p w:rsidR="00A801EF" w:rsidRPr="001F64BC" w:rsidRDefault="00A801EF" w:rsidP="00A801EF">
      <w:pPr>
        <w:jc w:val="center"/>
        <w:rPr>
          <w:szCs w:val="28"/>
        </w:rPr>
      </w:pPr>
    </w:p>
    <w:p w:rsidR="00A801EF" w:rsidRPr="001F64BC" w:rsidRDefault="00A801EF" w:rsidP="00A801EF">
      <w:pPr>
        <w:jc w:val="center"/>
        <w:rPr>
          <w:b/>
        </w:rPr>
      </w:pPr>
    </w:p>
    <w:p w:rsidR="00A801EF" w:rsidRPr="001F64BC" w:rsidRDefault="00A801EF" w:rsidP="00A801EF">
      <w:pPr>
        <w:jc w:val="center"/>
        <w:rPr>
          <w:b/>
          <w:sz w:val="36"/>
          <w:szCs w:val="36"/>
        </w:rPr>
      </w:pPr>
      <w:r w:rsidRPr="001F64BC">
        <w:rPr>
          <w:b/>
          <w:sz w:val="36"/>
          <w:szCs w:val="36"/>
        </w:rPr>
        <w:t>Общий регламент</w:t>
      </w:r>
    </w:p>
    <w:p w:rsidR="00A801EF" w:rsidRPr="001F64BC" w:rsidRDefault="00A801EF" w:rsidP="00A801EF">
      <w:pPr>
        <w:jc w:val="center"/>
        <w:rPr>
          <w:szCs w:val="28"/>
        </w:rPr>
      </w:pPr>
      <w:r w:rsidRPr="001F64BC">
        <w:rPr>
          <w:szCs w:val="28"/>
        </w:rPr>
        <w:t>(положение о соревнованиях)</w:t>
      </w:r>
    </w:p>
    <w:p w:rsidR="00A801EF" w:rsidRPr="001F64BC" w:rsidRDefault="00A801EF" w:rsidP="00A801EF">
      <w:pPr>
        <w:jc w:val="center"/>
      </w:pPr>
    </w:p>
    <w:p w:rsidR="00A801EF" w:rsidRPr="001F64BC" w:rsidRDefault="00A801EF" w:rsidP="00A801EF">
      <w:pPr>
        <w:jc w:val="center"/>
      </w:pPr>
    </w:p>
    <w:p w:rsidR="00A801EF" w:rsidRPr="001F64BC" w:rsidRDefault="00A801EF" w:rsidP="00A801EF">
      <w:pPr>
        <w:jc w:val="center"/>
      </w:pPr>
    </w:p>
    <w:p w:rsidR="00A801EF" w:rsidRPr="001F64BC" w:rsidRDefault="00A801EF" w:rsidP="00A801EF">
      <w:pPr>
        <w:jc w:val="center"/>
      </w:pPr>
    </w:p>
    <w:p w:rsidR="00A801EF" w:rsidRPr="001F64BC" w:rsidRDefault="00A801EF" w:rsidP="00A801EF">
      <w:pPr>
        <w:jc w:val="center"/>
      </w:pPr>
    </w:p>
    <w:p w:rsidR="00A801EF" w:rsidRPr="001F64BC" w:rsidRDefault="00A801EF" w:rsidP="00A801EF">
      <w:pPr>
        <w:jc w:val="center"/>
      </w:pPr>
    </w:p>
    <w:p w:rsidR="00A801EF" w:rsidRPr="001F64BC" w:rsidRDefault="00A801EF" w:rsidP="00A801EF">
      <w:pPr>
        <w:jc w:val="center"/>
      </w:pPr>
    </w:p>
    <w:p w:rsidR="00A801EF" w:rsidRPr="001F64BC" w:rsidRDefault="00A801EF" w:rsidP="00A801EF">
      <w:pPr>
        <w:jc w:val="center"/>
      </w:pPr>
    </w:p>
    <w:p w:rsidR="00A801EF" w:rsidRPr="001F64BC" w:rsidRDefault="00A801EF" w:rsidP="00A801EF">
      <w:pPr>
        <w:jc w:val="center"/>
      </w:pPr>
    </w:p>
    <w:p w:rsidR="00A801EF" w:rsidRPr="001F64BC" w:rsidRDefault="00A801EF" w:rsidP="00A801EF">
      <w:pPr>
        <w:jc w:val="center"/>
      </w:pPr>
    </w:p>
    <w:p w:rsidR="00A801EF" w:rsidRDefault="00A801EF" w:rsidP="00A801EF">
      <w:pPr>
        <w:jc w:val="center"/>
      </w:pPr>
    </w:p>
    <w:p w:rsidR="00A801EF" w:rsidRDefault="00A801EF" w:rsidP="00A801EF">
      <w:pPr>
        <w:jc w:val="center"/>
      </w:pPr>
    </w:p>
    <w:p w:rsidR="00A801EF" w:rsidRPr="001F64BC" w:rsidRDefault="00A801EF" w:rsidP="00A801EF">
      <w:pPr>
        <w:jc w:val="center"/>
      </w:pPr>
    </w:p>
    <w:p w:rsidR="00A801EF" w:rsidRPr="001F64BC" w:rsidRDefault="00A801EF" w:rsidP="00A801EF">
      <w:pPr>
        <w:jc w:val="center"/>
      </w:pPr>
    </w:p>
    <w:p w:rsidR="00A801EF" w:rsidRPr="001F64BC" w:rsidRDefault="00A801EF" w:rsidP="00A801EF">
      <w:pPr>
        <w:jc w:val="center"/>
      </w:pPr>
    </w:p>
    <w:p w:rsidR="00A801EF" w:rsidRPr="001F64BC" w:rsidRDefault="00A801EF" w:rsidP="00A801EF">
      <w:pPr>
        <w:jc w:val="center"/>
      </w:pPr>
      <w:r>
        <w:t xml:space="preserve">Минск </w:t>
      </w:r>
      <w:smartTag w:uri="urn:schemas-microsoft-com:office:smarttags" w:element="metricconverter">
        <w:smartTagPr>
          <w:attr w:name="ProductID" w:val="2010 г"/>
        </w:smartTagPr>
        <w:r>
          <w:t>20</w:t>
        </w:r>
        <w:r w:rsidRPr="00FB2272">
          <w:t>10</w:t>
        </w:r>
        <w:r w:rsidRPr="001F64BC">
          <w:t> г</w:t>
        </w:r>
      </w:smartTag>
      <w:r w:rsidRPr="001F64BC">
        <w:t>.</w:t>
      </w:r>
    </w:p>
    <w:p w:rsidR="00A801EF" w:rsidRPr="001F64BC" w:rsidRDefault="00A801EF" w:rsidP="00A801EF">
      <w:pPr>
        <w:ind w:left="360"/>
        <w:jc w:val="center"/>
        <w:rPr>
          <w:b/>
          <w:sz w:val="22"/>
          <w:szCs w:val="22"/>
        </w:rPr>
      </w:pPr>
      <w:r w:rsidRPr="001F64BC">
        <w:br w:type="page"/>
      </w:r>
      <w:r w:rsidRPr="001F64BC">
        <w:rPr>
          <w:b/>
          <w:sz w:val="22"/>
          <w:szCs w:val="22"/>
        </w:rPr>
        <w:lastRenderedPageBreak/>
        <w:t>1.</w:t>
      </w:r>
      <w:r w:rsidRPr="001F64BC">
        <w:rPr>
          <w:sz w:val="22"/>
          <w:szCs w:val="22"/>
        </w:rPr>
        <w:t xml:space="preserve"> </w:t>
      </w:r>
      <w:r w:rsidRPr="001F64BC">
        <w:rPr>
          <w:b/>
          <w:sz w:val="22"/>
          <w:szCs w:val="22"/>
        </w:rPr>
        <w:t>ЦЕЛИ И ЗАДАЧИ</w:t>
      </w:r>
    </w:p>
    <w:p w:rsidR="00A801EF" w:rsidRPr="001F64BC" w:rsidRDefault="00A801EF" w:rsidP="00A801EF">
      <w:pPr>
        <w:pStyle w:val="4"/>
        <w:ind w:left="0" w:firstLine="540"/>
        <w:rPr>
          <w:b w:val="0"/>
          <w:sz w:val="22"/>
          <w:szCs w:val="22"/>
        </w:rPr>
      </w:pPr>
      <w:r w:rsidRPr="001F64BC">
        <w:rPr>
          <w:b w:val="0"/>
          <w:sz w:val="22"/>
          <w:szCs w:val="22"/>
        </w:rPr>
        <w:t>1.1. Популяризация автомобильного спорта среди населения, вовлечение граждан в занятия автомобильным спортом.</w:t>
      </w:r>
    </w:p>
    <w:p w:rsidR="00A801EF" w:rsidRPr="001F64BC" w:rsidRDefault="00A801EF" w:rsidP="00A801EF">
      <w:pPr>
        <w:pStyle w:val="4"/>
        <w:ind w:left="0" w:firstLine="540"/>
        <w:rPr>
          <w:b w:val="0"/>
          <w:sz w:val="22"/>
          <w:szCs w:val="22"/>
        </w:rPr>
      </w:pPr>
      <w:r w:rsidRPr="001F64BC">
        <w:rPr>
          <w:b w:val="0"/>
          <w:sz w:val="22"/>
          <w:szCs w:val="22"/>
        </w:rPr>
        <w:t>1.2. Повышение мастерства вождения автомобиля.</w:t>
      </w:r>
    </w:p>
    <w:p w:rsidR="00A801EF" w:rsidRPr="001F64BC" w:rsidRDefault="00A801EF" w:rsidP="00A801EF">
      <w:pPr>
        <w:pStyle w:val="aa"/>
        <w:ind w:left="0" w:firstLine="540"/>
        <w:jc w:val="both"/>
        <w:rPr>
          <w:sz w:val="22"/>
          <w:szCs w:val="22"/>
        </w:rPr>
      </w:pPr>
      <w:r w:rsidRPr="001F64BC">
        <w:rPr>
          <w:sz w:val="22"/>
          <w:szCs w:val="22"/>
        </w:rPr>
        <w:t>1.3. Выявление сильнейших участников среди спортсменов и команд.</w:t>
      </w:r>
    </w:p>
    <w:p w:rsidR="00A801EF" w:rsidRPr="001F64BC" w:rsidRDefault="00A801EF" w:rsidP="00A801EF">
      <w:pPr>
        <w:pStyle w:val="aa"/>
        <w:ind w:left="0" w:firstLine="540"/>
        <w:jc w:val="both"/>
        <w:rPr>
          <w:sz w:val="22"/>
          <w:szCs w:val="22"/>
        </w:rPr>
      </w:pPr>
    </w:p>
    <w:p w:rsidR="00A801EF" w:rsidRPr="001F64BC" w:rsidRDefault="00A801EF" w:rsidP="00A801EF">
      <w:pPr>
        <w:ind w:left="360"/>
        <w:jc w:val="center"/>
        <w:rPr>
          <w:sz w:val="22"/>
          <w:szCs w:val="22"/>
        </w:rPr>
      </w:pPr>
      <w:r w:rsidRPr="001F64BC">
        <w:rPr>
          <w:b/>
          <w:sz w:val="22"/>
          <w:szCs w:val="22"/>
        </w:rPr>
        <w:t>2. РУКОВОДСТВО И ОРГАНИЗАЦИЯ СОРЕВНОВАНИЙ</w:t>
      </w:r>
    </w:p>
    <w:p w:rsidR="00A801EF" w:rsidRPr="001F64BC" w:rsidRDefault="00A801EF" w:rsidP="00A801EF">
      <w:pPr>
        <w:pStyle w:val="4"/>
        <w:ind w:left="0" w:firstLine="540"/>
        <w:rPr>
          <w:sz w:val="22"/>
          <w:szCs w:val="22"/>
        </w:rPr>
      </w:pPr>
      <w:r w:rsidRPr="001F64BC">
        <w:rPr>
          <w:sz w:val="22"/>
          <w:szCs w:val="22"/>
        </w:rPr>
        <w:t>2.1. Общие положения</w:t>
      </w:r>
    </w:p>
    <w:p w:rsidR="00A801EF" w:rsidRPr="001F64BC" w:rsidRDefault="00A801EF" w:rsidP="00A801EF">
      <w:pPr>
        <w:pStyle w:val="31"/>
        <w:ind w:left="0" w:firstLine="540"/>
        <w:rPr>
          <w:sz w:val="22"/>
          <w:szCs w:val="22"/>
        </w:rPr>
      </w:pPr>
      <w:r w:rsidRPr="001F64BC">
        <w:rPr>
          <w:sz w:val="22"/>
          <w:szCs w:val="22"/>
        </w:rPr>
        <w:t>2.1.1. Настоящий регламент определяет порядок организации и проведе</w:t>
      </w:r>
      <w:r>
        <w:rPr>
          <w:sz w:val="22"/>
          <w:szCs w:val="22"/>
        </w:rPr>
        <w:t xml:space="preserve">ния многоэтапных традиционных лично-командных соревнований </w:t>
      </w:r>
      <w:r w:rsidRPr="00406CE6">
        <w:rPr>
          <w:b/>
          <w:color w:val="0070C0"/>
          <w:sz w:val="22"/>
          <w:szCs w:val="22"/>
        </w:rPr>
        <w:t>«Зимнее танго»</w:t>
      </w:r>
      <w:r w:rsidRPr="001F64BC">
        <w:rPr>
          <w:sz w:val="22"/>
          <w:szCs w:val="22"/>
        </w:rPr>
        <w:t xml:space="preserve"> по скоростному ма</w:t>
      </w:r>
      <w:r>
        <w:rPr>
          <w:sz w:val="22"/>
          <w:szCs w:val="22"/>
        </w:rPr>
        <w:t>неврированию на автомобилях 2011</w:t>
      </w:r>
      <w:r w:rsidRPr="001F64BC">
        <w:rPr>
          <w:sz w:val="22"/>
          <w:szCs w:val="22"/>
        </w:rPr>
        <w:t> года.</w:t>
      </w:r>
    </w:p>
    <w:p w:rsidR="00A801EF" w:rsidRPr="001F64BC" w:rsidRDefault="00A801EF" w:rsidP="00A801EF">
      <w:pPr>
        <w:pStyle w:val="31"/>
        <w:ind w:left="0" w:firstLine="540"/>
        <w:rPr>
          <w:sz w:val="22"/>
          <w:szCs w:val="22"/>
        </w:rPr>
      </w:pPr>
      <w:r w:rsidRPr="001F64BC">
        <w:rPr>
          <w:sz w:val="22"/>
          <w:szCs w:val="22"/>
        </w:rPr>
        <w:t>2.1.2. Общее рук</w:t>
      </w:r>
      <w:r>
        <w:rPr>
          <w:sz w:val="22"/>
          <w:szCs w:val="22"/>
        </w:rPr>
        <w:t>оводство организацией «Зимнее танго»</w:t>
      </w:r>
      <w:r w:rsidRPr="001F64BC">
        <w:rPr>
          <w:sz w:val="22"/>
          <w:szCs w:val="22"/>
        </w:rPr>
        <w:t xml:space="preserve"> осуще</w:t>
      </w:r>
      <w:r>
        <w:rPr>
          <w:sz w:val="22"/>
          <w:szCs w:val="22"/>
        </w:rPr>
        <w:t>ствляет редакция газеты «Автодайджест»</w:t>
      </w:r>
      <w:r w:rsidRPr="001F64BC">
        <w:rPr>
          <w:sz w:val="22"/>
          <w:szCs w:val="22"/>
        </w:rPr>
        <w:t>.</w:t>
      </w:r>
    </w:p>
    <w:p w:rsidR="00A801EF" w:rsidRDefault="00A801EF" w:rsidP="00A801EF">
      <w:pPr>
        <w:pStyle w:val="31"/>
        <w:ind w:left="0" w:firstLine="540"/>
        <w:rPr>
          <w:sz w:val="22"/>
          <w:szCs w:val="22"/>
        </w:rPr>
      </w:pPr>
      <w:r w:rsidRPr="001F64BC">
        <w:rPr>
          <w:sz w:val="22"/>
          <w:szCs w:val="22"/>
        </w:rPr>
        <w:t>2.1.3. Непосредственную подготовку и проведение соревнований осуществля</w:t>
      </w:r>
      <w:r>
        <w:rPr>
          <w:sz w:val="22"/>
          <w:szCs w:val="22"/>
        </w:rPr>
        <w:t>ет организатор - УП «Редакция газеты «Автодайджест»</w:t>
      </w:r>
    </w:p>
    <w:p w:rsidR="00A801EF" w:rsidRPr="001F64BC" w:rsidRDefault="00A801EF" w:rsidP="00A801EF">
      <w:pPr>
        <w:pStyle w:val="31"/>
        <w:ind w:left="0" w:firstLine="540"/>
        <w:rPr>
          <w:sz w:val="22"/>
          <w:szCs w:val="22"/>
        </w:rPr>
      </w:pPr>
      <w:r w:rsidRPr="001F64BC">
        <w:rPr>
          <w:sz w:val="22"/>
          <w:szCs w:val="22"/>
        </w:rPr>
        <w:t>Спортивное судейство соревнований осуществляет судейская коллегия. Сос</w:t>
      </w:r>
      <w:r>
        <w:rPr>
          <w:sz w:val="22"/>
          <w:szCs w:val="22"/>
        </w:rPr>
        <w:t>тав главной судейской коллегии</w:t>
      </w:r>
      <w:r w:rsidRPr="001F64BC">
        <w:rPr>
          <w:sz w:val="22"/>
          <w:szCs w:val="22"/>
        </w:rPr>
        <w:t xml:space="preserve"> определяется организатором.</w:t>
      </w:r>
    </w:p>
    <w:p w:rsidR="00A801EF" w:rsidRPr="001F64BC" w:rsidRDefault="00A801EF" w:rsidP="00A801EF">
      <w:pPr>
        <w:pStyle w:val="31"/>
        <w:ind w:left="0" w:firstLine="540"/>
        <w:rPr>
          <w:sz w:val="22"/>
          <w:szCs w:val="22"/>
        </w:rPr>
      </w:pPr>
      <w:r w:rsidRPr="001F64BC">
        <w:rPr>
          <w:sz w:val="22"/>
          <w:szCs w:val="22"/>
        </w:rPr>
        <w:t xml:space="preserve">2.1.4. </w:t>
      </w:r>
      <w:r>
        <w:rPr>
          <w:sz w:val="22"/>
          <w:szCs w:val="22"/>
        </w:rPr>
        <w:t>Непосредственный организатор</w:t>
      </w:r>
      <w:r w:rsidRPr="001F64BC">
        <w:rPr>
          <w:sz w:val="22"/>
          <w:szCs w:val="22"/>
        </w:rPr>
        <w:t xml:space="preserve"> обладает правом трактовки регламента и технических требований.</w:t>
      </w:r>
    </w:p>
    <w:p w:rsidR="00A801EF" w:rsidRPr="001F64BC" w:rsidRDefault="00A801EF" w:rsidP="00A801EF">
      <w:pPr>
        <w:ind w:firstLine="540"/>
        <w:jc w:val="both"/>
        <w:rPr>
          <w:b/>
          <w:sz w:val="22"/>
          <w:szCs w:val="22"/>
        </w:rPr>
      </w:pPr>
      <w:r w:rsidRPr="001F64BC">
        <w:rPr>
          <w:b/>
          <w:sz w:val="22"/>
          <w:szCs w:val="22"/>
        </w:rPr>
        <w:t>2.2. Нормативные документы</w:t>
      </w:r>
    </w:p>
    <w:p w:rsidR="00A801EF" w:rsidRPr="001F64BC" w:rsidRDefault="00A801EF" w:rsidP="00A801E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F64BC">
        <w:rPr>
          <w:sz w:val="22"/>
          <w:szCs w:val="22"/>
        </w:rPr>
        <w:t xml:space="preserve">2.2.1. Соревнования проводятся в соответствии с Законом Республики Беларусь 18 июня </w:t>
      </w:r>
      <w:smartTag w:uri="urn:schemas-microsoft-com:office:smarttags" w:element="metricconverter">
        <w:smartTagPr>
          <w:attr w:name="ProductID" w:val="1993 г"/>
        </w:smartTagPr>
        <w:r w:rsidRPr="001F64BC">
          <w:rPr>
            <w:sz w:val="22"/>
            <w:szCs w:val="22"/>
          </w:rPr>
          <w:t>1993 г</w:t>
        </w:r>
      </w:smartTag>
      <w:r w:rsidRPr="001F64BC">
        <w:rPr>
          <w:sz w:val="22"/>
          <w:szCs w:val="22"/>
        </w:rPr>
        <w:t>. № 2445-ХII «О физической культуре и спорте» и Правилами безопасности проведения занятий физкультурой и спортом (Постановление Министерства спорта и туризма Республики Беларусь 21.12.2004 г. № 10).</w:t>
      </w:r>
    </w:p>
    <w:p w:rsidR="00A801EF" w:rsidRPr="001F64BC" w:rsidRDefault="00A801EF" w:rsidP="00A801E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F64BC">
        <w:rPr>
          <w:color w:val="000000"/>
          <w:sz w:val="22"/>
          <w:szCs w:val="22"/>
        </w:rPr>
        <w:t>2.2.2. Нормативными документами являются:</w:t>
      </w:r>
    </w:p>
    <w:p w:rsidR="00A801EF" w:rsidRPr="001F64BC" w:rsidRDefault="00A801EF" w:rsidP="00A801EF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F64BC">
        <w:rPr>
          <w:sz w:val="22"/>
          <w:szCs w:val="22"/>
        </w:rPr>
        <w:t xml:space="preserve">Закон Республики Беларусь 18 июня </w:t>
      </w:r>
      <w:smartTag w:uri="urn:schemas-microsoft-com:office:smarttags" w:element="metricconverter">
        <w:smartTagPr>
          <w:attr w:name="ProductID" w:val="1993 г"/>
        </w:smartTagPr>
        <w:r w:rsidRPr="001F64BC">
          <w:rPr>
            <w:sz w:val="22"/>
            <w:szCs w:val="22"/>
          </w:rPr>
          <w:t>1993 г</w:t>
        </w:r>
      </w:smartTag>
      <w:r w:rsidRPr="001F64BC">
        <w:rPr>
          <w:sz w:val="22"/>
          <w:szCs w:val="22"/>
        </w:rPr>
        <w:t>. № 2445-ХII «О физической культуре и спорте»;</w:t>
      </w:r>
    </w:p>
    <w:p w:rsidR="00A801EF" w:rsidRPr="001F64BC" w:rsidRDefault="00A801EF" w:rsidP="00A801EF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F64BC">
        <w:rPr>
          <w:color w:val="000000"/>
          <w:sz w:val="22"/>
          <w:szCs w:val="22"/>
        </w:rPr>
        <w:t xml:space="preserve">Правила безопасности проведения занятий физической культурой и спортом (Постановление Министерства спорта и туризма Республики Беларусь 21 декабря </w:t>
      </w:r>
      <w:smartTag w:uri="urn:schemas-microsoft-com:office:smarttags" w:element="metricconverter">
        <w:smartTagPr>
          <w:attr w:name="ProductID" w:val="2004 г"/>
        </w:smartTagPr>
        <w:r w:rsidRPr="001F64BC">
          <w:rPr>
            <w:color w:val="000000"/>
            <w:sz w:val="22"/>
            <w:szCs w:val="22"/>
          </w:rPr>
          <w:t>2004 г</w:t>
        </w:r>
      </w:smartTag>
      <w:r w:rsidRPr="001F64BC">
        <w:rPr>
          <w:color w:val="000000"/>
          <w:sz w:val="22"/>
          <w:szCs w:val="22"/>
        </w:rPr>
        <w:t>. N 10)</w:t>
      </w:r>
      <w:r w:rsidRPr="001F64BC">
        <w:rPr>
          <w:sz w:val="22"/>
          <w:szCs w:val="22"/>
        </w:rPr>
        <w:t>;</w:t>
      </w:r>
    </w:p>
    <w:p w:rsidR="00A801EF" w:rsidRPr="001F64BC" w:rsidRDefault="00A801EF" w:rsidP="00A801EF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F64BC">
        <w:rPr>
          <w:color w:val="000000"/>
          <w:sz w:val="22"/>
          <w:szCs w:val="22"/>
        </w:rPr>
        <w:t>Спортивный Кодекс БАФ (СК БАФ) и Приложения к нему;</w:t>
      </w:r>
    </w:p>
    <w:p w:rsidR="00A801EF" w:rsidRPr="001F64BC" w:rsidRDefault="00A801EF" w:rsidP="00A801EF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F64BC">
        <w:rPr>
          <w:color w:val="000000"/>
          <w:sz w:val="22"/>
          <w:szCs w:val="22"/>
        </w:rPr>
        <w:t>Общие условия проведения чемпионатов, Первенств, Трофеев и Кубков Беларуси (ОУ БАФ);</w:t>
      </w:r>
    </w:p>
    <w:p w:rsidR="00A801EF" w:rsidRPr="001F64BC" w:rsidRDefault="00A801EF" w:rsidP="00A801EF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F64BC">
        <w:rPr>
          <w:color w:val="000000"/>
          <w:sz w:val="22"/>
          <w:szCs w:val="22"/>
        </w:rPr>
        <w:t>Технические требования к автомобилям, участвующим в соревнованиях по с</w:t>
      </w:r>
      <w:r>
        <w:rPr>
          <w:color w:val="000000"/>
          <w:sz w:val="22"/>
          <w:szCs w:val="22"/>
        </w:rPr>
        <w:t>коростному маневрированию в 2011</w:t>
      </w:r>
      <w:r w:rsidRPr="001F64BC">
        <w:rPr>
          <w:color w:val="000000"/>
          <w:sz w:val="22"/>
          <w:szCs w:val="22"/>
        </w:rPr>
        <w:t xml:space="preserve"> году;</w:t>
      </w:r>
    </w:p>
    <w:p w:rsidR="00A801EF" w:rsidRPr="001F64BC" w:rsidRDefault="00A801EF" w:rsidP="00A801EF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F64BC">
        <w:rPr>
          <w:color w:val="000000"/>
          <w:sz w:val="22"/>
          <w:szCs w:val="22"/>
        </w:rPr>
        <w:t>Настоящий регламент (</w:t>
      </w:r>
      <w:r>
        <w:rPr>
          <w:color w:val="000000"/>
          <w:sz w:val="22"/>
          <w:szCs w:val="22"/>
        </w:rPr>
        <w:t xml:space="preserve">далее – </w:t>
      </w:r>
      <w:r w:rsidRPr="001F64BC">
        <w:rPr>
          <w:color w:val="000000"/>
          <w:sz w:val="22"/>
          <w:szCs w:val="22"/>
        </w:rPr>
        <w:t>регламент);</w:t>
      </w:r>
    </w:p>
    <w:p w:rsidR="00A801EF" w:rsidRPr="001F64BC" w:rsidRDefault="00A801EF" w:rsidP="00A801EF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F64BC">
        <w:rPr>
          <w:color w:val="000000"/>
          <w:sz w:val="22"/>
          <w:szCs w:val="22"/>
        </w:rPr>
        <w:t xml:space="preserve">Частные регламенты этапов </w:t>
      </w:r>
      <w:r>
        <w:rPr>
          <w:color w:val="000000"/>
          <w:sz w:val="22"/>
          <w:szCs w:val="22"/>
        </w:rPr>
        <w:t>соревнований</w:t>
      </w:r>
      <w:r w:rsidRPr="001F64BC">
        <w:rPr>
          <w:color w:val="000000"/>
          <w:sz w:val="22"/>
          <w:szCs w:val="22"/>
        </w:rPr>
        <w:t>.</w:t>
      </w:r>
    </w:p>
    <w:p w:rsidR="00A801EF" w:rsidRPr="001F64BC" w:rsidRDefault="00A801EF" w:rsidP="00A801EF">
      <w:pPr>
        <w:ind w:firstLine="540"/>
        <w:jc w:val="both"/>
        <w:rPr>
          <w:b/>
          <w:sz w:val="22"/>
          <w:szCs w:val="22"/>
        </w:rPr>
      </w:pPr>
      <w:r w:rsidRPr="001F64BC">
        <w:rPr>
          <w:b/>
          <w:sz w:val="22"/>
          <w:szCs w:val="22"/>
        </w:rPr>
        <w:t>2.3. Сроки и место проведения соревнований</w:t>
      </w:r>
    </w:p>
    <w:p w:rsidR="00A801EF" w:rsidRPr="001F64BC" w:rsidRDefault="00A801EF" w:rsidP="00A801EF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1F64BC">
        <w:rPr>
          <w:color w:val="000000"/>
          <w:sz w:val="22"/>
          <w:szCs w:val="22"/>
        </w:rPr>
        <w:t xml:space="preserve">2.3.1. </w:t>
      </w:r>
      <w:r w:rsidRPr="001F64BC">
        <w:rPr>
          <w:sz w:val="22"/>
          <w:szCs w:val="22"/>
        </w:rPr>
        <w:t xml:space="preserve">Проведение отдельных этапов </w:t>
      </w:r>
      <w:r w:rsidRPr="0005283F">
        <w:rPr>
          <w:sz w:val="22"/>
          <w:szCs w:val="22"/>
        </w:rPr>
        <w:t>осуществляется</w:t>
      </w:r>
      <w:r>
        <w:rPr>
          <w:sz w:val="22"/>
          <w:szCs w:val="22"/>
        </w:rPr>
        <w:t xml:space="preserve"> организатором в  течение января - февраля 2011 года. Место проведения указывается в Частных регламентах.</w:t>
      </w:r>
      <w:r w:rsidRPr="001F64BC">
        <w:rPr>
          <w:sz w:val="22"/>
          <w:szCs w:val="22"/>
        </w:rPr>
        <w:t xml:space="preserve"> </w:t>
      </w:r>
    </w:p>
    <w:p w:rsidR="00A801EF" w:rsidRPr="001F64BC" w:rsidRDefault="00A801EF" w:rsidP="00A801EF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</w:p>
    <w:p w:rsidR="00A801EF" w:rsidRPr="001F64BC" w:rsidRDefault="00A801EF" w:rsidP="00A801EF">
      <w:pPr>
        <w:ind w:left="360"/>
        <w:jc w:val="center"/>
        <w:rPr>
          <w:b/>
          <w:sz w:val="22"/>
          <w:szCs w:val="22"/>
        </w:rPr>
      </w:pPr>
      <w:r w:rsidRPr="001F64BC">
        <w:rPr>
          <w:b/>
          <w:sz w:val="22"/>
          <w:szCs w:val="22"/>
        </w:rPr>
        <w:t>3. ТЕРМИНЫ</w:t>
      </w:r>
    </w:p>
    <w:p w:rsidR="00A801EF" w:rsidRPr="001F64BC" w:rsidRDefault="00A801EF" w:rsidP="00A801EF">
      <w:pPr>
        <w:ind w:firstLine="540"/>
        <w:jc w:val="both"/>
        <w:rPr>
          <w:bCs/>
          <w:sz w:val="22"/>
          <w:szCs w:val="22"/>
        </w:rPr>
      </w:pPr>
      <w:r w:rsidRPr="001F64BC">
        <w:rPr>
          <w:sz w:val="22"/>
          <w:szCs w:val="22"/>
        </w:rPr>
        <w:t>Данный раздел определяет основные термины, используемые в общем и частных регламентах, приложениях к ним, технических требованиях и других документах, применяющихся для организации соревнований.</w:t>
      </w:r>
    </w:p>
    <w:p w:rsidR="00A801EF" w:rsidRPr="001F64BC" w:rsidRDefault="00A801EF" w:rsidP="00A801EF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1F64BC">
        <w:rPr>
          <w:b/>
          <w:color w:val="000000"/>
          <w:sz w:val="22"/>
          <w:szCs w:val="22"/>
        </w:rPr>
        <w:t>Схема трассы</w:t>
      </w:r>
      <w:r w:rsidRPr="001F64BC">
        <w:rPr>
          <w:color w:val="000000"/>
          <w:sz w:val="22"/>
          <w:szCs w:val="22"/>
        </w:rPr>
        <w:t xml:space="preserve"> (схема упражнения) </w:t>
      </w:r>
      <w:r>
        <w:rPr>
          <w:color w:val="000000"/>
          <w:sz w:val="22"/>
          <w:szCs w:val="22"/>
        </w:rPr>
        <w:t>–</w:t>
      </w:r>
      <w:r w:rsidRPr="001F64BC">
        <w:rPr>
          <w:color w:val="000000"/>
          <w:sz w:val="22"/>
          <w:szCs w:val="22"/>
        </w:rPr>
        <w:t xml:space="preserve"> схематическое изображение трассы, включающее подробную информацию о способе и траектории прохождения трассы. </w:t>
      </w:r>
    </w:p>
    <w:p w:rsidR="00A801EF" w:rsidRPr="001F64BC" w:rsidRDefault="00A801EF" w:rsidP="00A801EF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1F64BC">
        <w:rPr>
          <w:b/>
          <w:color w:val="000000"/>
          <w:sz w:val="22"/>
          <w:szCs w:val="22"/>
        </w:rPr>
        <w:t>Заезд</w:t>
      </w:r>
      <w:r w:rsidRPr="001F64BC">
        <w:rPr>
          <w:color w:val="000000"/>
          <w:sz w:val="22"/>
          <w:szCs w:val="22"/>
        </w:rPr>
        <w:t xml:space="preserve"> - одна попытка проезда трассы по определенной схеме с определенной стартовой позиции. В заезде могут одновременно принимать участие несколько спортсменов.</w:t>
      </w:r>
    </w:p>
    <w:p w:rsidR="00A801EF" w:rsidRPr="001F64BC" w:rsidRDefault="00A801EF" w:rsidP="00A801EF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1F64BC">
        <w:rPr>
          <w:b/>
          <w:color w:val="000000"/>
          <w:sz w:val="22"/>
          <w:szCs w:val="22"/>
        </w:rPr>
        <w:t>Упражнение</w:t>
      </w:r>
      <w:r w:rsidRPr="001F64B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–</w:t>
      </w:r>
      <w:r w:rsidRPr="001F64BC">
        <w:rPr>
          <w:color w:val="000000"/>
          <w:sz w:val="22"/>
          <w:szCs w:val="22"/>
        </w:rPr>
        <w:t xml:space="preserve"> совокупность всех заездов участника по данной схеме трассы.</w:t>
      </w:r>
    </w:p>
    <w:p w:rsidR="00A801EF" w:rsidRPr="001F64BC" w:rsidRDefault="00A801EF" w:rsidP="00A801EF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1F64BC">
        <w:rPr>
          <w:b/>
          <w:color w:val="000000"/>
          <w:sz w:val="22"/>
          <w:szCs w:val="22"/>
        </w:rPr>
        <w:t>Фишка</w:t>
      </w:r>
      <w:r w:rsidRPr="001F64BC">
        <w:rPr>
          <w:color w:val="000000"/>
          <w:sz w:val="22"/>
          <w:szCs w:val="22"/>
        </w:rPr>
        <w:t xml:space="preserve"> </w:t>
      </w:r>
      <w:r w:rsidRPr="001F64BC">
        <w:rPr>
          <w:b/>
          <w:color w:val="000000"/>
          <w:sz w:val="22"/>
          <w:szCs w:val="22"/>
        </w:rPr>
        <w:t>(пилон)</w:t>
      </w:r>
      <w:r w:rsidRPr="001F64B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–</w:t>
      </w:r>
      <w:r w:rsidRPr="001F64BC">
        <w:rPr>
          <w:color w:val="000000"/>
          <w:sz w:val="22"/>
          <w:szCs w:val="22"/>
        </w:rPr>
        <w:t xml:space="preserve"> конус, либо элемент его заменяющий (стойка, шина и т.д.).</w:t>
      </w:r>
    </w:p>
    <w:p w:rsidR="00A801EF" w:rsidRPr="001F64BC" w:rsidRDefault="00A801EF" w:rsidP="00A801EF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1F64BC">
        <w:rPr>
          <w:b/>
          <w:color w:val="000000"/>
          <w:sz w:val="22"/>
          <w:szCs w:val="22"/>
        </w:rPr>
        <w:t>Ворота</w:t>
      </w:r>
      <w:r w:rsidRPr="001F64BC">
        <w:rPr>
          <w:color w:val="000000"/>
          <w:sz w:val="22"/>
          <w:szCs w:val="22"/>
        </w:rPr>
        <w:t xml:space="preserve"> - элемент, состоящий из двух фишек. </w:t>
      </w:r>
    </w:p>
    <w:p w:rsidR="00A801EF" w:rsidRPr="001F64BC" w:rsidRDefault="00A801EF" w:rsidP="00A801EF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1F64BC">
        <w:rPr>
          <w:b/>
          <w:color w:val="000000"/>
          <w:sz w:val="22"/>
          <w:szCs w:val="22"/>
        </w:rPr>
        <w:t>Линия ворот</w:t>
      </w:r>
      <w:r w:rsidRPr="001F64B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–</w:t>
      </w:r>
      <w:r w:rsidRPr="001F64BC">
        <w:rPr>
          <w:color w:val="000000"/>
          <w:sz w:val="22"/>
          <w:szCs w:val="22"/>
        </w:rPr>
        <w:t xml:space="preserve"> прямая, соединяющая центры фишек одних ворот.</w:t>
      </w:r>
    </w:p>
    <w:p w:rsidR="00A801EF" w:rsidRPr="001F64BC" w:rsidRDefault="00A801EF" w:rsidP="00A801EF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1F64BC">
        <w:rPr>
          <w:b/>
          <w:color w:val="000000"/>
          <w:sz w:val="22"/>
          <w:szCs w:val="22"/>
        </w:rPr>
        <w:t xml:space="preserve">Пересечение ворот </w:t>
      </w:r>
      <w:r w:rsidRPr="001F64BC">
        <w:rPr>
          <w:color w:val="000000"/>
          <w:sz w:val="22"/>
          <w:szCs w:val="22"/>
        </w:rPr>
        <w:t>– пересечение вертикальной плоскости, проходящей через линию ворот любой частью автомобиля.</w:t>
      </w:r>
    </w:p>
    <w:p w:rsidR="00A801EF" w:rsidRPr="001F64BC" w:rsidRDefault="00A801EF" w:rsidP="00A801EF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1F64BC">
        <w:rPr>
          <w:b/>
          <w:color w:val="000000"/>
          <w:sz w:val="22"/>
          <w:szCs w:val="22"/>
        </w:rPr>
        <w:t>Проезд ворот передним ходом</w:t>
      </w:r>
      <w:r w:rsidRPr="001F64B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–</w:t>
      </w:r>
      <w:r w:rsidRPr="001F64BC">
        <w:rPr>
          <w:color w:val="000000"/>
          <w:sz w:val="22"/>
          <w:szCs w:val="22"/>
        </w:rPr>
        <w:t xml:space="preserve"> проезд ворот, при котором линию ворот пересекают сначала передние колеса, а затем задние.</w:t>
      </w:r>
    </w:p>
    <w:p w:rsidR="00A801EF" w:rsidRPr="001F64BC" w:rsidRDefault="00A801EF" w:rsidP="00A801EF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1F64BC">
        <w:rPr>
          <w:b/>
          <w:color w:val="000000"/>
          <w:sz w:val="22"/>
          <w:szCs w:val="22"/>
        </w:rPr>
        <w:t>Проезд ворот задним ходом</w:t>
      </w:r>
      <w:r w:rsidRPr="001F64B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–</w:t>
      </w:r>
      <w:r w:rsidRPr="001F64BC">
        <w:rPr>
          <w:color w:val="000000"/>
          <w:sz w:val="22"/>
          <w:szCs w:val="22"/>
        </w:rPr>
        <w:t xml:space="preserve"> проезд ворот, при котором линию ворот пересекают сначала задние колеса, а затем передние.</w:t>
      </w:r>
    </w:p>
    <w:p w:rsidR="00A801EF" w:rsidRPr="001F64BC" w:rsidRDefault="00A801EF" w:rsidP="00A801EF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1F64BC">
        <w:rPr>
          <w:b/>
          <w:color w:val="000000"/>
          <w:sz w:val="22"/>
          <w:szCs w:val="22"/>
        </w:rPr>
        <w:lastRenderedPageBreak/>
        <w:t>«Полицейский разворот»</w:t>
      </w:r>
      <w:r>
        <w:rPr>
          <w:color w:val="000000"/>
          <w:sz w:val="22"/>
          <w:szCs w:val="22"/>
        </w:rPr>
        <w:t xml:space="preserve"> – </w:t>
      </w:r>
      <w:r w:rsidRPr="001F64BC">
        <w:rPr>
          <w:color w:val="000000"/>
          <w:sz w:val="22"/>
          <w:szCs w:val="22"/>
        </w:rPr>
        <w:t xml:space="preserve">разворот на 180 градусов между воротами с проездом въездных ворот задним ходом, а выездных </w:t>
      </w:r>
      <w:r>
        <w:rPr>
          <w:color w:val="000000"/>
          <w:sz w:val="22"/>
          <w:szCs w:val="22"/>
        </w:rPr>
        <w:t>–</w:t>
      </w:r>
      <w:r w:rsidRPr="001F64BC">
        <w:rPr>
          <w:color w:val="000000"/>
          <w:sz w:val="22"/>
          <w:szCs w:val="22"/>
        </w:rPr>
        <w:t xml:space="preserve"> передним.</w:t>
      </w:r>
    </w:p>
    <w:p w:rsidR="00A801EF" w:rsidRPr="001F64BC" w:rsidRDefault="00A801EF" w:rsidP="00A801EF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1F64BC">
        <w:rPr>
          <w:b/>
          <w:color w:val="000000"/>
          <w:sz w:val="22"/>
          <w:szCs w:val="22"/>
        </w:rPr>
        <w:t>Стартовые ворота</w:t>
      </w:r>
      <w:r w:rsidRPr="001F64B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–</w:t>
      </w:r>
      <w:r w:rsidRPr="001F64BC">
        <w:rPr>
          <w:color w:val="000000"/>
          <w:sz w:val="22"/>
          <w:szCs w:val="22"/>
        </w:rPr>
        <w:t xml:space="preserve"> ворота, линия которых совпадает с линией старта.</w:t>
      </w:r>
    </w:p>
    <w:p w:rsidR="00A801EF" w:rsidRPr="001F64BC" w:rsidRDefault="00A801EF" w:rsidP="00A801EF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1F64BC">
        <w:rPr>
          <w:b/>
          <w:color w:val="000000"/>
          <w:sz w:val="22"/>
          <w:szCs w:val="22"/>
        </w:rPr>
        <w:t>Финишные ворота</w:t>
      </w:r>
      <w:r w:rsidRPr="001F64B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–</w:t>
      </w:r>
      <w:r w:rsidRPr="001F64BC">
        <w:rPr>
          <w:color w:val="000000"/>
          <w:sz w:val="22"/>
          <w:szCs w:val="22"/>
        </w:rPr>
        <w:t xml:space="preserve"> ворота, линия которых совпадает с линией финиша.</w:t>
      </w:r>
    </w:p>
    <w:p w:rsidR="00A801EF" w:rsidRPr="001F64BC" w:rsidRDefault="00A801EF" w:rsidP="00A801EF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1F64BC">
        <w:rPr>
          <w:b/>
          <w:color w:val="000000"/>
          <w:sz w:val="22"/>
          <w:szCs w:val="22"/>
        </w:rPr>
        <w:t>Финиш базой</w:t>
      </w:r>
      <w:r w:rsidRPr="001F64BC">
        <w:rPr>
          <w:color w:val="000000"/>
          <w:sz w:val="22"/>
          <w:szCs w:val="22"/>
        </w:rPr>
        <w:t xml:space="preserve"> - способ проезда финишных ворот, при котором пятна контактов передних колес автомобиля должны остаться с одной стороны линии ворот, а задних - с другой. Расположение автомобиля проверяется в момент его остановки после пересечения линии финиша.</w:t>
      </w:r>
    </w:p>
    <w:p w:rsidR="00A801EF" w:rsidRPr="001F64BC" w:rsidRDefault="00A801EF" w:rsidP="00A801EF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1F64BC">
        <w:rPr>
          <w:b/>
          <w:color w:val="000000"/>
          <w:sz w:val="22"/>
          <w:szCs w:val="22"/>
        </w:rPr>
        <w:t>Дворик</w:t>
      </w:r>
      <w:r w:rsidRPr="001F64B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–</w:t>
      </w:r>
      <w:r w:rsidRPr="001F64BC">
        <w:rPr>
          <w:color w:val="000000"/>
          <w:sz w:val="22"/>
          <w:szCs w:val="22"/>
        </w:rPr>
        <w:t xml:space="preserve"> элемент, состоящий из ограниченной фишками прямоугольной площадки, </w:t>
      </w:r>
      <w:r w:rsidRPr="0005283F">
        <w:rPr>
          <w:color w:val="000000"/>
          <w:sz w:val="22"/>
          <w:szCs w:val="22"/>
        </w:rPr>
        <w:t>имеющий единые въездные и выездные ворота.</w:t>
      </w:r>
    </w:p>
    <w:p w:rsidR="00A801EF" w:rsidRPr="001F64BC" w:rsidRDefault="00A801EF" w:rsidP="00A801EF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1F64BC">
        <w:rPr>
          <w:b/>
          <w:sz w:val="22"/>
          <w:szCs w:val="22"/>
        </w:rPr>
        <w:t xml:space="preserve">Время закрытия финиша </w:t>
      </w:r>
      <w:r>
        <w:rPr>
          <w:color w:val="000000"/>
          <w:sz w:val="22"/>
          <w:szCs w:val="22"/>
        </w:rPr>
        <w:t>–</w:t>
      </w:r>
      <w:r w:rsidRPr="001F64B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1F64BC">
        <w:rPr>
          <w:sz w:val="22"/>
          <w:szCs w:val="22"/>
        </w:rPr>
        <w:t>максимальное время, выделяемое участникам для выполнения заезда. По его истечении заезд для участника останавливается</w:t>
      </w:r>
      <w:r w:rsidRPr="001F64BC">
        <w:rPr>
          <w:color w:val="000000"/>
          <w:sz w:val="22"/>
          <w:szCs w:val="22"/>
        </w:rPr>
        <w:t xml:space="preserve">. </w:t>
      </w:r>
    </w:p>
    <w:p w:rsidR="00A801EF" w:rsidRPr="001F64BC" w:rsidRDefault="00A801EF" w:rsidP="00A801E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F64BC">
        <w:rPr>
          <w:b/>
          <w:color w:val="000000"/>
          <w:sz w:val="22"/>
          <w:szCs w:val="22"/>
        </w:rPr>
        <w:t>Фальстарт</w:t>
      </w:r>
      <w:r w:rsidRPr="001F64BC">
        <w:rPr>
          <w:color w:val="000000"/>
          <w:sz w:val="22"/>
          <w:szCs w:val="22"/>
        </w:rPr>
        <w:t xml:space="preserve"> – любое </w:t>
      </w:r>
      <w:r w:rsidRPr="001F64BC">
        <w:rPr>
          <w:sz w:val="22"/>
          <w:szCs w:val="22"/>
        </w:rPr>
        <w:t>движение автомобиля участника вперед по ходу движения по схеме заезда с момента поднятия стартового флага в горизонтальное положение до момента отмашки стартового флага или с момента включения красного сигнала до момента его выключения.</w:t>
      </w:r>
    </w:p>
    <w:p w:rsidR="00A801EF" w:rsidRPr="001F64BC" w:rsidRDefault="00A801EF" w:rsidP="00A801EF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1F64BC">
        <w:rPr>
          <w:b/>
          <w:sz w:val="22"/>
          <w:szCs w:val="22"/>
        </w:rPr>
        <w:t>Результат «НВ» (невыполнение) заезда</w:t>
      </w:r>
      <w:r w:rsidRPr="001F64BC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1F64BC">
        <w:rPr>
          <w:sz w:val="22"/>
          <w:szCs w:val="22"/>
        </w:rPr>
        <w:t xml:space="preserve"> это время, равное предпоследнему худшему результату, показанному участниками в ходе заездов данного упражнения плюс 5 штрафных секунд.</w:t>
      </w:r>
    </w:p>
    <w:p w:rsidR="00A801EF" w:rsidRPr="00752BA8" w:rsidRDefault="00A801EF" w:rsidP="00A801EF">
      <w:pPr>
        <w:ind w:firstLine="540"/>
        <w:jc w:val="both"/>
        <w:rPr>
          <w:rStyle w:val="afa"/>
          <w:color w:val="000000"/>
          <w:sz w:val="22"/>
          <w:szCs w:val="22"/>
        </w:rPr>
      </w:pPr>
      <w:r w:rsidRPr="00752BA8">
        <w:rPr>
          <w:rStyle w:val="afa"/>
          <w:color w:val="000000"/>
          <w:sz w:val="22"/>
          <w:szCs w:val="22"/>
        </w:rPr>
        <w:t>Обгон- опережение одного автомобиля другим</w:t>
      </w:r>
      <w:r>
        <w:rPr>
          <w:rStyle w:val="afa"/>
          <w:color w:val="000000"/>
          <w:sz w:val="22"/>
          <w:szCs w:val="22"/>
        </w:rPr>
        <w:t>,</w:t>
      </w:r>
      <w:r w:rsidRPr="00752BA8">
        <w:rPr>
          <w:rStyle w:val="afa"/>
          <w:color w:val="000000"/>
          <w:sz w:val="22"/>
          <w:szCs w:val="22"/>
        </w:rPr>
        <w:t xml:space="preserve"> при котором линия заднего габаритного размера обгоняющего автомобиля находится впереди линии переднего габаритного размера обгоняемого автомобиля.</w:t>
      </w:r>
    </w:p>
    <w:p w:rsidR="00A801EF" w:rsidRPr="001F64BC" w:rsidRDefault="00A801EF" w:rsidP="00A801EF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</w:p>
    <w:p w:rsidR="00A801EF" w:rsidRPr="001F64BC" w:rsidRDefault="00A801EF" w:rsidP="00A801EF">
      <w:pPr>
        <w:ind w:left="360"/>
        <w:jc w:val="center"/>
        <w:rPr>
          <w:b/>
          <w:sz w:val="22"/>
          <w:szCs w:val="22"/>
        </w:rPr>
      </w:pPr>
      <w:r w:rsidRPr="001F64BC">
        <w:rPr>
          <w:b/>
          <w:sz w:val="22"/>
          <w:szCs w:val="22"/>
        </w:rPr>
        <w:t>4. УЧАСТНИКИ</w:t>
      </w:r>
    </w:p>
    <w:p w:rsidR="00A801EF" w:rsidRPr="001F64BC" w:rsidRDefault="00A801EF" w:rsidP="00A801EF">
      <w:pPr>
        <w:ind w:firstLine="540"/>
        <w:rPr>
          <w:b/>
          <w:sz w:val="22"/>
          <w:szCs w:val="22"/>
        </w:rPr>
      </w:pPr>
      <w:r w:rsidRPr="001F64BC">
        <w:rPr>
          <w:b/>
          <w:sz w:val="22"/>
          <w:szCs w:val="22"/>
        </w:rPr>
        <w:t>4.1. Требования к участникам</w:t>
      </w:r>
    </w:p>
    <w:p w:rsidR="00A801EF" w:rsidRPr="001F64BC" w:rsidRDefault="00A801EF" w:rsidP="00A801EF">
      <w:pPr>
        <w:pStyle w:val="a3"/>
        <w:ind w:firstLine="540"/>
        <w:jc w:val="both"/>
        <w:rPr>
          <w:rFonts w:ascii="Times New Roman" w:hAnsi="Times New Roman"/>
          <w:sz w:val="22"/>
          <w:szCs w:val="22"/>
        </w:rPr>
      </w:pPr>
      <w:r w:rsidRPr="001F64BC">
        <w:rPr>
          <w:rFonts w:ascii="Times New Roman" w:hAnsi="Times New Roman"/>
          <w:sz w:val="22"/>
          <w:szCs w:val="22"/>
        </w:rPr>
        <w:t xml:space="preserve">4.1.1. </w:t>
      </w:r>
      <w:r>
        <w:rPr>
          <w:rFonts w:ascii="Times New Roman" w:hAnsi="Times New Roman"/>
          <w:sz w:val="22"/>
          <w:szCs w:val="22"/>
        </w:rPr>
        <w:t>В личном зачете</w:t>
      </w:r>
      <w:r w:rsidRPr="001F64BC">
        <w:rPr>
          <w:rFonts w:ascii="Times New Roman" w:hAnsi="Times New Roman"/>
          <w:sz w:val="22"/>
          <w:szCs w:val="22"/>
        </w:rPr>
        <w:t xml:space="preserve"> могут принимать участие физические лица, заявивши</w:t>
      </w:r>
      <w:r>
        <w:rPr>
          <w:rFonts w:ascii="Times New Roman" w:hAnsi="Times New Roman"/>
          <w:sz w:val="22"/>
          <w:szCs w:val="22"/>
        </w:rPr>
        <w:t>е</w:t>
      </w:r>
      <w:r w:rsidRPr="001F64BC">
        <w:rPr>
          <w:rFonts w:ascii="Times New Roman" w:hAnsi="Times New Roman"/>
          <w:sz w:val="22"/>
          <w:szCs w:val="22"/>
        </w:rPr>
        <w:t>ся для участия в любом из этапов чемпионата.</w:t>
      </w:r>
    </w:p>
    <w:p w:rsidR="00A801EF" w:rsidRPr="001F64BC" w:rsidRDefault="00A801EF" w:rsidP="00A801EF">
      <w:pPr>
        <w:pStyle w:val="a3"/>
        <w:ind w:firstLine="540"/>
        <w:jc w:val="both"/>
        <w:rPr>
          <w:rFonts w:ascii="Times New Roman" w:hAnsi="Times New Roman"/>
          <w:sz w:val="22"/>
          <w:szCs w:val="22"/>
        </w:rPr>
      </w:pPr>
      <w:r w:rsidRPr="001F64BC">
        <w:rPr>
          <w:rFonts w:ascii="Times New Roman" w:hAnsi="Times New Roman"/>
          <w:sz w:val="22"/>
          <w:szCs w:val="22"/>
        </w:rPr>
        <w:t>4.1.2. К соревнованиям допускаются участники, обладающие:</w:t>
      </w:r>
    </w:p>
    <w:p w:rsidR="00A801EF" w:rsidRPr="001F64BC" w:rsidRDefault="00A801EF" w:rsidP="00A801EF">
      <w:pPr>
        <w:pStyle w:val="a3"/>
        <w:numPr>
          <w:ilvl w:val="0"/>
          <w:numId w:val="34"/>
        </w:numPr>
        <w:rPr>
          <w:rFonts w:ascii="Times New Roman" w:hAnsi="Times New Roman"/>
          <w:sz w:val="22"/>
          <w:szCs w:val="22"/>
        </w:rPr>
      </w:pPr>
      <w:r w:rsidRPr="001F64BC">
        <w:rPr>
          <w:rFonts w:ascii="Times New Roman" w:hAnsi="Times New Roman"/>
          <w:sz w:val="22"/>
          <w:szCs w:val="22"/>
        </w:rPr>
        <w:t>водительским удостоверением категории «В»;</w:t>
      </w:r>
    </w:p>
    <w:p w:rsidR="00A801EF" w:rsidRPr="00D95A1A" w:rsidRDefault="00A801EF" w:rsidP="00A801EF">
      <w:pPr>
        <w:numPr>
          <w:ilvl w:val="0"/>
          <w:numId w:val="34"/>
        </w:numPr>
        <w:jc w:val="both"/>
        <w:rPr>
          <w:sz w:val="22"/>
          <w:szCs w:val="22"/>
        </w:rPr>
      </w:pPr>
      <w:r w:rsidRPr="00BC402A">
        <w:rPr>
          <w:sz w:val="22"/>
          <w:szCs w:val="22"/>
        </w:rPr>
        <w:t>техническим паспортом на автомобиль;</w:t>
      </w:r>
    </w:p>
    <w:p w:rsidR="00A801EF" w:rsidRPr="00BC402A" w:rsidRDefault="00A801EF" w:rsidP="00A801EF">
      <w:pPr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защитным шлемом;</w:t>
      </w:r>
    </w:p>
    <w:p w:rsidR="00A801EF" w:rsidRDefault="00A801EF" w:rsidP="00A801EF">
      <w:pPr>
        <w:numPr>
          <w:ilvl w:val="0"/>
          <w:numId w:val="34"/>
        </w:numPr>
        <w:jc w:val="both"/>
        <w:rPr>
          <w:sz w:val="22"/>
          <w:szCs w:val="22"/>
        </w:rPr>
      </w:pPr>
      <w:r w:rsidRPr="001F64BC">
        <w:rPr>
          <w:sz w:val="22"/>
          <w:szCs w:val="22"/>
        </w:rPr>
        <w:t>действующим страховым полисом от несчастных случаев на сумму не менее 40 базовых величин на момент страхования.</w:t>
      </w:r>
    </w:p>
    <w:p w:rsidR="00A801EF" w:rsidRDefault="00A801EF" w:rsidP="00A801EF">
      <w:pPr>
        <w:numPr>
          <w:ilvl w:val="0"/>
          <w:numId w:val="34"/>
        </w:numPr>
        <w:jc w:val="both"/>
        <w:rPr>
          <w:sz w:val="22"/>
          <w:szCs w:val="22"/>
        </w:rPr>
      </w:pPr>
      <w:r w:rsidRPr="001F64BC">
        <w:rPr>
          <w:sz w:val="22"/>
          <w:szCs w:val="22"/>
        </w:rPr>
        <w:t>полис</w:t>
      </w:r>
      <w:r>
        <w:rPr>
          <w:sz w:val="22"/>
          <w:szCs w:val="22"/>
        </w:rPr>
        <w:t>ом</w:t>
      </w:r>
      <w:r w:rsidRPr="001F64BC">
        <w:rPr>
          <w:sz w:val="22"/>
          <w:szCs w:val="22"/>
        </w:rPr>
        <w:t xml:space="preserve"> обязательного страхования гражданской ответственности владельцев транспортных средств на территории Республики Беларусь;</w:t>
      </w:r>
    </w:p>
    <w:p w:rsidR="00A801EF" w:rsidRDefault="00A801EF" w:rsidP="00A801EF">
      <w:pPr>
        <w:pStyle w:val="a3"/>
        <w:ind w:left="360"/>
        <w:rPr>
          <w:rFonts w:ascii="Times New Roman" w:hAnsi="Times New Roman"/>
          <w:sz w:val="22"/>
          <w:szCs w:val="22"/>
        </w:rPr>
      </w:pPr>
    </w:p>
    <w:p w:rsidR="00A801EF" w:rsidRPr="001F64BC" w:rsidRDefault="00A801EF" w:rsidP="00A801EF">
      <w:pPr>
        <w:ind w:firstLine="540"/>
        <w:rPr>
          <w:b/>
          <w:sz w:val="22"/>
          <w:szCs w:val="22"/>
        </w:rPr>
      </w:pPr>
      <w:r w:rsidRPr="001F64BC">
        <w:rPr>
          <w:b/>
          <w:sz w:val="22"/>
          <w:szCs w:val="22"/>
        </w:rPr>
        <w:t>4.2. Команды</w:t>
      </w:r>
    </w:p>
    <w:p w:rsidR="00A801EF" w:rsidRPr="001F64BC" w:rsidRDefault="00A801EF" w:rsidP="00A801EF">
      <w:pPr>
        <w:pStyle w:val="a3"/>
        <w:ind w:firstLine="540"/>
        <w:jc w:val="both"/>
        <w:rPr>
          <w:rFonts w:ascii="Times New Roman" w:hAnsi="Times New Roman"/>
          <w:sz w:val="22"/>
          <w:szCs w:val="22"/>
        </w:rPr>
      </w:pPr>
      <w:r w:rsidRPr="001F64BC">
        <w:rPr>
          <w:rFonts w:ascii="Times New Roman" w:hAnsi="Times New Roman"/>
          <w:sz w:val="22"/>
          <w:szCs w:val="22"/>
        </w:rPr>
        <w:t xml:space="preserve">4.2.1. </w:t>
      </w:r>
      <w:r>
        <w:rPr>
          <w:rFonts w:ascii="Times New Roman" w:hAnsi="Times New Roman"/>
          <w:sz w:val="22"/>
          <w:szCs w:val="22"/>
        </w:rPr>
        <w:t>В командном зачете</w:t>
      </w:r>
      <w:r w:rsidRPr="001F64BC">
        <w:rPr>
          <w:rFonts w:ascii="Times New Roman" w:hAnsi="Times New Roman"/>
          <w:sz w:val="22"/>
          <w:szCs w:val="22"/>
        </w:rPr>
        <w:t xml:space="preserve"> могут </w:t>
      </w:r>
      <w:r>
        <w:rPr>
          <w:rFonts w:ascii="Times New Roman" w:hAnsi="Times New Roman"/>
          <w:sz w:val="22"/>
          <w:szCs w:val="22"/>
        </w:rPr>
        <w:t>принимать участие команды</w:t>
      </w:r>
      <w:r w:rsidRPr="001F64BC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своевременно</w:t>
      </w:r>
      <w:r w:rsidRPr="001F64BC">
        <w:rPr>
          <w:rFonts w:ascii="Times New Roman" w:hAnsi="Times New Roman"/>
          <w:sz w:val="22"/>
          <w:szCs w:val="22"/>
        </w:rPr>
        <w:t xml:space="preserve"> заявившиес</w:t>
      </w:r>
      <w:r>
        <w:rPr>
          <w:rFonts w:ascii="Times New Roman" w:hAnsi="Times New Roman"/>
          <w:sz w:val="22"/>
          <w:szCs w:val="22"/>
        </w:rPr>
        <w:t>я для участия в любом из этапов</w:t>
      </w:r>
      <w:r w:rsidRPr="001F64BC">
        <w:rPr>
          <w:rFonts w:ascii="Times New Roman" w:hAnsi="Times New Roman"/>
          <w:sz w:val="22"/>
          <w:szCs w:val="22"/>
        </w:rPr>
        <w:t>.</w:t>
      </w:r>
    </w:p>
    <w:p w:rsidR="00A801EF" w:rsidRPr="001F64BC" w:rsidRDefault="00A801EF" w:rsidP="00A801EF">
      <w:pPr>
        <w:pStyle w:val="a3"/>
        <w:ind w:firstLine="540"/>
        <w:jc w:val="both"/>
        <w:rPr>
          <w:rFonts w:ascii="Times New Roman" w:hAnsi="Times New Roman"/>
          <w:sz w:val="22"/>
          <w:szCs w:val="22"/>
        </w:rPr>
      </w:pPr>
      <w:r w:rsidRPr="00FA4855">
        <w:rPr>
          <w:rFonts w:ascii="Times New Roman" w:hAnsi="Times New Roman"/>
          <w:sz w:val="22"/>
          <w:szCs w:val="22"/>
        </w:rPr>
        <w:t>4.2.2. Команда состоит из трех участников.</w:t>
      </w:r>
    </w:p>
    <w:p w:rsidR="00A801EF" w:rsidRPr="001F64BC" w:rsidRDefault="00A801EF" w:rsidP="00A801EF">
      <w:pPr>
        <w:pStyle w:val="a3"/>
        <w:ind w:firstLine="540"/>
        <w:jc w:val="both"/>
        <w:rPr>
          <w:rFonts w:ascii="Times New Roman" w:hAnsi="Times New Roman"/>
          <w:sz w:val="22"/>
          <w:szCs w:val="22"/>
        </w:rPr>
      </w:pPr>
      <w:r w:rsidRPr="001F64BC">
        <w:rPr>
          <w:rFonts w:ascii="Times New Roman" w:hAnsi="Times New Roman"/>
          <w:sz w:val="22"/>
          <w:szCs w:val="22"/>
        </w:rPr>
        <w:t xml:space="preserve">4.2.3. Команда </w:t>
      </w:r>
      <w:r>
        <w:rPr>
          <w:rFonts w:ascii="Times New Roman" w:hAnsi="Times New Roman"/>
          <w:sz w:val="22"/>
          <w:szCs w:val="22"/>
        </w:rPr>
        <w:t xml:space="preserve">не </w:t>
      </w:r>
      <w:r w:rsidRPr="001F64BC">
        <w:rPr>
          <w:rFonts w:ascii="Times New Roman" w:hAnsi="Times New Roman"/>
          <w:sz w:val="22"/>
          <w:szCs w:val="22"/>
        </w:rPr>
        <w:t xml:space="preserve">может менять свой состав </w:t>
      </w:r>
      <w:r>
        <w:rPr>
          <w:rFonts w:ascii="Times New Roman" w:hAnsi="Times New Roman"/>
          <w:sz w:val="22"/>
          <w:szCs w:val="22"/>
        </w:rPr>
        <w:t>в течение проведения многоэтапных традиционных соревнований «Зимнее танго»</w:t>
      </w:r>
      <w:r w:rsidRPr="001F64BC">
        <w:rPr>
          <w:rFonts w:ascii="Times New Roman" w:hAnsi="Times New Roman"/>
          <w:sz w:val="22"/>
          <w:szCs w:val="22"/>
        </w:rPr>
        <w:t>.</w:t>
      </w:r>
    </w:p>
    <w:p w:rsidR="00A801EF" w:rsidRPr="001F64BC" w:rsidRDefault="00A801EF" w:rsidP="00A801EF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A801EF" w:rsidRPr="001F64BC" w:rsidRDefault="00A801EF" w:rsidP="00A801EF">
      <w:pPr>
        <w:shd w:val="clear" w:color="auto" w:fill="FFFFFF"/>
        <w:ind w:left="360"/>
        <w:jc w:val="center"/>
        <w:rPr>
          <w:b/>
          <w:bCs/>
          <w:color w:val="000000"/>
          <w:sz w:val="22"/>
          <w:szCs w:val="22"/>
        </w:rPr>
      </w:pPr>
      <w:r w:rsidRPr="001F64BC">
        <w:rPr>
          <w:b/>
          <w:bCs/>
          <w:color w:val="000000"/>
          <w:sz w:val="22"/>
          <w:szCs w:val="22"/>
        </w:rPr>
        <w:t>5. ОТВЕТСТВЕННОСТЬ СТОРОН</w:t>
      </w:r>
    </w:p>
    <w:p w:rsidR="00A801EF" w:rsidRPr="001F64BC" w:rsidRDefault="00A801EF" w:rsidP="00A801EF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 w:rsidRPr="001F64BC">
        <w:rPr>
          <w:color w:val="000000"/>
          <w:sz w:val="22"/>
          <w:szCs w:val="22"/>
        </w:rPr>
        <w:t xml:space="preserve">5.1. Фактом подписания заявки участники отдают себя под юрисдикцию, определяемую настоящим </w:t>
      </w:r>
      <w:r>
        <w:rPr>
          <w:color w:val="000000"/>
          <w:sz w:val="22"/>
          <w:szCs w:val="22"/>
        </w:rPr>
        <w:t>регламентом</w:t>
      </w:r>
      <w:r w:rsidRPr="001F64BC">
        <w:rPr>
          <w:color w:val="000000"/>
          <w:sz w:val="22"/>
          <w:szCs w:val="22"/>
        </w:rPr>
        <w:t xml:space="preserve">, а также обязуются не предъявлять каких-либо претензий к организатору, кроме претензий, связанных с нарушением требований настоящего </w:t>
      </w:r>
      <w:r w:rsidRPr="0005283F">
        <w:rPr>
          <w:color w:val="000000"/>
          <w:sz w:val="22"/>
          <w:szCs w:val="22"/>
        </w:rPr>
        <w:t>регламента</w:t>
      </w:r>
      <w:r w:rsidRPr="001F64BC">
        <w:rPr>
          <w:color w:val="000000"/>
          <w:sz w:val="22"/>
          <w:szCs w:val="22"/>
        </w:rPr>
        <w:t>.</w:t>
      </w:r>
    </w:p>
    <w:p w:rsidR="00A801EF" w:rsidRPr="001F64BC" w:rsidRDefault="00A801EF" w:rsidP="00A801EF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</w:t>
      </w:r>
      <w:r w:rsidRPr="001F64BC">
        <w:rPr>
          <w:color w:val="000000"/>
          <w:sz w:val="22"/>
          <w:szCs w:val="22"/>
        </w:rPr>
        <w:t xml:space="preserve">2. Организатор не несет ответственности за убытки и ущерб </w:t>
      </w:r>
      <w:r w:rsidRPr="00963C7B">
        <w:rPr>
          <w:color w:val="000000"/>
          <w:sz w:val="22"/>
          <w:szCs w:val="22"/>
        </w:rPr>
        <w:t>(не обусловленные невыполнением Организатором мер безопасности или других требований, предъявляемых к организации и проведению соревнования)</w:t>
      </w:r>
      <w:r>
        <w:rPr>
          <w:color w:val="000000"/>
          <w:sz w:val="22"/>
          <w:szCs w:val="22"/>
        </w:rPr>
        <w:t xml:space="preserve"> </w:t>
      </w:r>
      <w:r w:rsidRPr="001F64BC">
        <w:rPr>
          <w:color w:val="000000"/>
          <w:sz w:val="22"/>
          <w:szCs w:val="22"/>
        </w:rPr>
        <w:t>как по отношению к участникам и их имуществу, так и причиненные ими убытки и ущерб третьим лицам и их имуществу в ходе соревнований. Эта ответственность возлагается на непосредственного виновника.</w:t>
      </w:r>
    </w:p>
    <w:p w:rsidR="00A801EF" w:rsidRPr="001F64BC" w:rsidRDefault="00A801EF" w:rsidP="00A801EF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 w:rsidRPr="001F64BC">
        <w:rPr>
          <w:color w:val="000000"/>
          <w:sz w:val="22"/>
          <w:szCs w:val="22"/>
        </w:rPr>
        <w:t>5.3. Участники принимают участие в соревнованиях на свой собственный риск.</w:t>
      </w:r>
    </w:p>
    <w:p w:rsidR="00A801EF" w:rsidRPr="001F64BC" w:rsidRDefault="00A801EF" w:rsidP="00A801EF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 w:rsidRPr="001F64BC">
        <w:rPr>
          <w:sz w:val="22"/>
          <w:szCs w:val="22"/>
        </w:rPr>
        <w:t>5.4. Участники и команды несут ответственность за действия заявленных им участников, представителей, механиков, а также иных лиц, зарегистрированных для обеспечения их участия в соревновании, наряду с этими лицами.</w:t>
      </w:r>
    </w:p>
    <w:p w:rsidR="00A801EF" w:rsidRPr="001F64BC" w:rsidRDefault="00A801EF" w:rsidP="00A801EF">
      <w:pPr>
        <w:ind w:firstLine="540"/>
        <w:jc w:val="both"/>
        <w:rPr>
          <w:sz w:val="22"/>
          <w:szCs w:val="22"/>
        </w:rPr>
      </w:pPr>
      <w:r w:rsidRPr="001F64BC">
        <w:rPr>
          <w:sz w:val="22"/>
          <w:szCs w:val="22"/>
        </w:rPr>
        <w:t xml:space="preserve">5.5. Вся полнота ответственности за точное соблюдение нормативных документов при проведении </w:t>
      </w:r>
      <w:r>
        <w:rPr>
          <w:sz w:val="22"/>
          <w:szCs w:val="22"/>
        </w:rPr>
        <w:t xml:space="preserve">соревнований </w:t>
      </w:r>
      <w:r w:rsidRPr="001F64BC">
        <w:rPr>
          <w:sz w:val="22"/>
          <w:szCs w:val="22"/>
        </w:rPr>
        <w:t xml:space="preserve"> возлагается на руководителя гонки (ст.142 СК БАФ). Однако он должен информировать </w:t>
      </w:r>
      <w:r>
        <w:rPr>
          <w:sz w:val="22"/>
          <w:szCs w:val="22"/>
        </w:rPr>
        <w:t>Организатора</w:t>
      </w:r>
      <w:r w:rsidRPr="001F64BC">
        <w:rPr>
          <w:sz w:val="22"/>
          <w:szCs w:val="22"/>
        </w:rPr>
        <w:t xml:space="preserve"> обо всех важных решениях, которые примет, основываясь на общей регламен</w:t>
      </w:r>
      <w:r>
        <w:rPr>
          <w:sz w:val="22"/>
          <w:szCs w:val="22"/>
        </w:rPr>
        <w:t>тации.</w:t>
      </w:r>
    </w:p>
    <w:p w:rsidR="00A801EF" w:rsidRPr="001F64BC" w:rsidRDefault="00A801EF" w:rsidP="00A801EF">
      <w:pPr>
        <w:ind w:firstLine="540"/>
        <w:jc w:val="both"/>
        <w:rPr>
          <w:sz w:val="22"/>
          <w:szCs w:val="22"/>
        </w:rPr>
      </w:pPr>
      <w:r w:rsidRPr="001F64BC">
        <w:rPr>
          <w:sz w:val="22"/>
          <w:szCs w:val="22"/>
        </w:rPr>
        <w:lastRenderedPageBreak/>
        <w:t>5.6. Все непредвиденные случаи изучаются</w:t>
      </w:r>
      <w:r>
        <w:rPr>
          <w:sz w:val="22"/>
          <w:szCs w:val="22"/>
        </w:rPr>
        <w:t xml:space="preserve"> </w:t>
      </w:r>
      <w:r w:rsidRPr="00937DD6">
        <w:rPr>
          <w:sz w:val="22"/>
          <w:szCs w:val="22"/>
        </w:rPr>
        <w:t xml:space="preserve"> главной </w:t>
      </w:r>
      <w:r>
        <w:rPr>
          <w:sz w:val="22"/>
          <w:szCs w:val="22"/>
        </w:rPr>
        <w:t xml:space="preserve">судейской </w:t>
      </w:r>
      <w:r w:rsidRPr="001F64BC">
        <w:rPr>
          <w:sz w:val="22"/>
          <w:szCs w:val="22"/>
        </w:rPr>
        <w:t xml:space="preserve"> </w:t>
      </w:r>
      <w:r>
        <w:rPr>
          <w:sz w:val="22"/>
          <w:szCs w:val="22"/>
        </w:rPr>
        <w:t>коллегией</w:t>
      </w:r>
      <w:r w:rsidRPr="001F64BC">
        <w:rPr>
          <w:sz w:val="22"/>
          <w:szCs w:val="22"/>
        </w:rPr>
        <w:t>, котор</w:t>
      </w:r>
      <w:r>
        <w:rPr>
          <w:sz w:val="22"/>
          <w:szCs w:val="22"/>
        </w:rPr>
        <w:t>ая</w:t>
      </w:r>
      <w:r w:rsidRPr="001F64BC">
        <w:rPr>
          <w:sz w:val="22"/>
          <w:szCs w:val="22"/>
        </w:rPr>
        <w:t xml:space="preserve"> имеет право принимать окончательное решение.</w:t>
      </w:r>
    </w:p>
    <w:p w:rsidR="00A801EF" w:rsidRDefault="00A801EF" w:rsidP="00A801EF">
      <w:pPr>
        <w:pStyle w:val="a3"/>
        <w:ind w:left="360"/>
        <w:jc w:val="center"/>
        <w:rPr>
          <w:rFonts w:ascii="Times New Roman" w:hAnsi="Times New Roman"/>
          <w:b/>
          <w:sz w:val="22"/>
          <w:szCs w:val="22"/>
        </w:rPr>
      </w:pPr>
    </w:p>
    <w:p w:rsidR="00A801EF" w:rsidRPr="001F64BC" w:rsidRDefault="00A801EF" w:rsidP="00A801EF">
      <w:pPr>
        <w:pStyle w:val="a3"/>
        <w:ind w:left="360"/>
        <w:jc w:val="center"/>
        <w:rPr>
          <w:rFonts w:ascii="Times New Roman" w:hAnsi="Times New Roman"/>
          <w:b/>
          <w:sz w:val="22"/>
          <w:szCs w:val="22"/>
        </w:rPr>
      </w:pPr>
      <w:r w:rsidRPr="001F64BC">
        <w:rPr>
          <w:rFonts w:ascii="Times New Roman" w:hAnsi="Times New Roman"/>
          <w:b/>
          <w:sz w:val="22"/>
          <w:szCs w:val="22"/>
        </w:rPr>
        <w:t>6. АВТОМОБИЛИ</w:t>
      </w:r>
    </w:p>
    <w:p w:rsidR="00A801EF" w:rsidRPr="001F64BC" w:rsidRDefault="00A801EF" w:rsidP="00A801EF">
      <w:pPr>
        <w:ind w:firstLine="540"/>
        <w:jc w:val="both"/>
        <w:rPr>
          <w:sz w:val="22"/>
          <w:szCs w:val="22"/>
        </w:rPr>
      </w:pPr>
      <w:r w:rsidRPr="001F64BC">
        <w:rPr>
          <w:sz w:val="22"/>
          <w:szCs w:val="22"/>
        </w:rPr>
        <w:t xml:space="preserve">6.1. </w:t>
      </w:r>
      <w:r>
        <w:rPr>
          <w:sz w:val="22"/>
          <w:szCs w:val="22"/>
        </w:rPr>
        <w:t>Традиционные соревнования «Зимнее танго»</w:t>
      </w:r>
      <w:r w:rsidRPr="001F64BC">
        <w:rPr>
          <w:sz w:val="22"/>
          <w:szCs w:val="22"/>
        </w:rPr>
        <w:t xml:space="preserve"> по ск</w:t>
      </w:r>
      <w:r>
        <w:rPr>
          <w:sz w:val="22"/>
          <w:szCs w:val="22"/>
        </w:rPr>
        <w:t>оростному маневрированию проводя</w:t>
      </w:r>
      <w:r w:rsidRPr="001F64BC">
        <w:rPr>
          <w:sz w:val="22"/>
          <w:szCs w:val="22"/>
        </w:rPr>
        <w:t>тся на легковых автомобилях</w:t>
      </w:r>
      <w:r>
        <w:rPr>
          <w:sz w:val="22"/>
          <w:szCs w:val="22"/>
        </w:rPr>
        <w:t xml:space="preserve"> в следующих классах</w:t>
      </w:r>
      <w:r w:rsidRPr="001F64BC">
        <w:rPr>
          <w:sz w:val="22"/>
          <w:szCs w:val="22"/>
        </w:rPr>
        <w:t>:</w:t>
      </w:r>
    </w:p>
    <w:p w:rsidR="00A801EF" w:rsidRDefault="00A801EF" w:rsidP="00A801EF">
      <w:pPr>
        <w:numPr>
          <w:ilvl w:val="0"/>
          <w:numId w:val="33"/>
        </w:numPr>
        <w:jc w:val="both"/>
        <w:rPr>
          <w:sz w:val="22"/>
          <w:szCs w:val="22"/>
        </w:rPr>
      </w:pPr>
      <w:r w:rsidRPr="001F64BC">
        <w:rPr>
          <w:sz w:val="22"/>
          <w:szCs w:val="22"/>
        </w:rPr>
        <w:t xml:space="preserve">«А1» – легковые автомобили с приводом на одну ось, с длиной кузова </w:t>
      </w:r>
      <w:r>
        <w:rPr>
          <w:sz w:val="22"/>
          <w:szCs w:val="22"/>
        </w:rPr>
        <w:t>д</w:t>
      </w:r>
      <w:r w:rsidRPr="001F64BC">
        <w:rPr>
          <w:sz w:val="22"/>
          <w:szCs w:val="22"/>
        </w:rPr>
        <w:t xml:space="preserve">о </w:t>
      </w:r>
      <w:smartTag w:uri="urn:schemas-microsoft-com:office:smarttags" w:element="metricconverter">
        <w:smartTagPr>
          <w:attr w:name="ProductID" w:val="3900 мм"/>
        </w:smartTagPr>
        <w:r w:rsidRPr="001F64BC">
          <w:rPr>
            <w:sz w:val="22"/>
            <w:szCs w:val="22"/>
          </w:rPr>
          <w:t>3900 мм</w:t>
        </w:r>
      </w:smartTag>
      <w:r w:rsidRPr="001F64BC">
        <w:rPr>
          <w:sz w:val="22"/>
          <w:szCs w:val="22"/>
        </w:rPr>
        <w:t xml:space="preserve"> включительно;</w:t>
      </w:r>
    </w:p>
    <w:p w:rsidR="00A801EF" w:rsidRDefault="00A801EF" w:rsidP="00A801EF">
      <w:pPr>
        <w:numPr>
          <w:ilvl w:val="0"/>
          <w:numId w:val="33"/>
        </w:numPr>
        <w:jc w:val="both"/>
        <w:rPr>
          <w:sz w:val="22"/>
          <w:szCs w:val="22"/>
        </w:rPr>
      </w:pPr>
      <w:r w:rsidRPr="001F64BC">
        <w:rPr>
          <w:sz w:val="22"/>
          <w:szCs w:val="22"/>
        </w:rPr>
        <w:t xml:space="preserve">«А2» – легковые автомобили с приводом на одну ось, с длиной кузова от </w:t>
      </w:r>
      <w:smartTag w:uri="urn:schemas-microsoft-com:office:smarttags" w:element="metricconverter">
        <w:smartTagPr>
          <w:attr w:name="ProductID" w:val="3901 мм"/>
        </w:smartTagPr>
        <w:r w:rsidRPr="001F64BC">
          <w:rPr>
            <w:sz w:val="22"/>
            <w:szCs w:val="22"/>
          </w:rPr>
          <w:t>39</w:t>
        </w:r>
        <w:r>
          <w:rPr>
            <w:sz w:val="22"/>
            <w:szCs w:val="22"/>
          </w:rPr>
          <w:t>01</w:t>
        </w:r>
        <w:r w:rsidRPr="001F64BC">
          <w:rPr>
            <w:sz w:val="22"/>
            <w:szCs w:val="22"/>
          </w:rPr>
          <w:t> мм</w:t>
        </w:r>
      </w:smartTag>
      <w:r w:rsidRPr="001F64BC">
        <w:rPr>
          <w:sz w:val="22"/>
          <w:szCs w:val="22"/>
        </w:rPr>
        <w:t xml:space="preserve"> д</w:t>
      </w:r>
      <w:r>
        <w:rPr>
          <w:sz w:val="22"/>
          <w:szCs w:val="22"/>
        </w:rPr>
        <w:t xml:space="preserve">о </w:t>
      </w:r>
      <w:smartTag w:uri="urn:schemas-microsoft-com:office:smarttags" w:element="metricconverter">
        <w:smartTagPr>
          <w:attr w:name="ProductID" w:val="4400 мм"/>
        </w:smartTagPr>
        <w:r>
          <w:rPr>
            <w:sz w:val="22"/>
            <w:szCs w:val="22"/>
          </w:rPr>
          <w:t>4</w:t>
        </w:r>
        <w:r w:rsidRPr="000D3901">
          <w:rPr>
            <w:sz w:val="22"/>
            <w:szCs w:val="22"/>
          </w:rPr>
          <w:t>4</w:t>
        </w:r>
        <w:r w:rsidRPr="001F64BC">
          <w:rPr>
            <w:sz w:val="22"/>
            <w:szCs w:val="22"/>
          </w:rPr>
          <w:t>00 мм</w:t>
        </w:r>
      </w:smartTag>
      <w:r w:rsidRPr="001F64BC">
        <w:rPr>
          <w:sz w:val="22"/>
          <w:szCs w:val="22"/>
        </w:rPr>
        <w:t xml:space="preserve"> включительно;</w:t>
      </w:r>
    </w:p>
    <w:p w:rsidR="00A801EF" w:rsidRPr="001F64BC" w:rsidRDefault="00A801EF" w:rsidP="00A801EF">
      <w:pPr>
        <w:numPr>
          <w:ilvl w:val="0"/>
          <w:numId w:val="33"/>
        </w:numPr>
        <w:jc w:val="both"/>
        <w:rPr>
          <w:sz w:val="22"/>
          <w:szCs w:val="22"/>
        </w:rPr>
      </w:pPr>
      <w:r w:rsidRPr="001F64BC">
        <w:rPr>
          <w:sz w:val="22"/>
          <w:szCs w:val="22"/>
        </w:rPr>
        <w:t>«А3» – легковые автомобили с приводом на од</w:t>
      </w:r>
      <w:r>
        <w:rPr>
          <w:sz w:val="22"/>
          <w:szCs w:val="22"/>
        </w:rPr>
        <w:t xml:space="preserve">ну ось, с длиной кузова свыше </w:t>
      </w:r>
      <w:smartTag w:uri="urn:schemas-microsoft-com:office:smarttags" w:element="metricconverter">
        <w:smartTagPr>
          <w:attr w:name="ProductID" w:val="4401 мм"/>
        </w:smartTagPr>
        <w:r>
          <w:rPr>
            <w:sz w:val="22"/>
            <w:szCs w:val="22"/>
          </w:rPr>
          <w:t>4</w:t>
        </w:r>
        <w:r w:rsidRPr="000D3901">
          <w:rPr>
            <w:sz w:val="22"/>
            <w:szCs w:val="22"/>
          </w:rPr>
          <w:t>4</w:t>
        </w:r>
        <w:r w:rsidRPr="001F64BC">
          <w:rPr>
            <w:sz w:val="22"/>
            <w:szCs w:val="22"/>
          </w:rPr>
          <w:t>0</w:t>
        </w:r>
        <w:r>
          <w:rPr>
            <w:sz w:val="22"/>
            <w:szCs w:val="22"/>
          </w:rPr>
          <w:t>1</w:t>
        </w:r>
        <w:r w:rsidRPr="001F64BC">
          <w:rPr>
            <w:sz w:val="22"/>
            <w:szCs w:val="22"/>
          </w:rPr>
          <w:t> мм</w:t>
        </w:r>
      </w:smartTag>
      <w:r w:rsidRPr="001F64BC">
        <w:rPr>
          <w:sz w:val="22"/>
          <w:szCs w:val="22"/>
        </w:rPr>
        <w:t>;</w:t>
      </w:r>
    </w:p>
    <w:p w:rsidR="00A801EF" w:rsidRDefault="00A801EF" w:rsidP="00A801EF">
      <w:pPr>
        <w:numPr>
          <w:ilvl w:val="0"/>
          <w:numId w:val="33"/>
        </w:numPr>
        <w:jc w:val="both"/>
        <w:rPr>
          <w:sz w:val="22"/>
          <w:szCs w:val="22"/>
        </w:rPr>
      </w:pPr>
      <w:r>
        <w:rPr>
          <w:sz w:val="22"/>
          <w:szCs w:val="22"/>
        </w:rPr>
        <w:t>«А4»</w:t>
      </w:r>
      <w:r w:rsidRPr="001F64BC">
        <w:rPr>
          <w:sz w:val="22"/>
          <w:szCs w:val="22"/>
        </w:rPr>
        <w:t>– легковые автомобили с приводом на 2 оси</w:t>
      </w:r>
      <w:r>
        <w:rPr>
          <w:sz w:val="22"/>
          <w:szCs w:val="22"/>
        </w:rPr>
        <w:t xml:space="preserve"> (определяется по наличию тягового усилия на каждой оси). </w:t>
      </w:r>
    </w:p>
    <w:p w:rsidR="00A801EF" w:rsidRPr="001F64BC" w:rsidRDefault="00A801EF" w:rsidP="00A801EF">
      <w:pPr>
        <w:pStyle w:val="a3"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6.2. На одном этапе участник может участвовать не более, </w:t>
      </w:r>
      <w:r w:rsidRPr="004B7933">
        <w:rPr>
          <w:rFonts w:ascii="Times New Roman" w:hAnsi="Times New Roman"/>
          <w:b/>
          <w:sz w:val="22"/>
          <w:szCs w:val="22"/>
        </w:rPr>
        <w:t>чем в двух классах</w:t>
      </w:r>
      <w:r>
        <w:rPr>
          <w:rFonts w:ascii="Times New Roman" w:hAnsi="Times New Roman"/>
          <w:sz w:val="22"/>
          <w:szCs w:val="22"/>
        </w:rPr>
        <w:t xml:space="preserve">, на автомобилях соответствующих этим классам по своим техническим характеристикам. </w:t>
      </w:r>
    </w:p>
    <w:p w:rsidR="00A801EF" w:rsidRPr="001F64BC" w:rsidRDefault="00A801EF" w:rsidP="00A801EF">
      <w:pPr>
        <w:pStyle w:val="a3"/>
        <w:ind w:firstLine="540"/>
        <w:jc w:val="both"/>
        <w:rPr>
          <w:rFonts w:ascii="Times New Roman" w:hAnsi="Times New Roman"/>
          <w:sz w:val="22"/>
          <w:szCs w:val="22"/>
        </w:rPr>
      </w:pPr>
      <w:r w:rsidRPr="001F64BC">
        <w:rPr>
          <w:rFonts w:ascii="Times New Roman" w:hAnsi="Times New Roman"/>
          <w:sz w:val="22"/>
          <w:szCs w:val="22"/>
        </w:rPr>
        <w:t>6.</w:t>
      </w:r>
      <w:r>
        <w:rPr>
          <w:rFonts w:ascii="Times New Roman" w:hAnsi="Times New Roman"/>
          <w:sz w:val="22"/>
          <w:szCs w:val="22"/>
        </w:rPr>
        <w:t>3</w:t>
      </w:r>
      <w:r w:rsidRPr="001F64BC">
        <w:rPr>
          <w:rFonts w:ascii="Times New Roman" w:hAnsi="Times New Roman"/>
          <w:sz w:val="22"/>
          <w:szCs w:val="22"/>
        </w:rPr>
        <w:t xml:space="preserve">. Автомобили должны быть технически исправны и соответствовать техническим требованиям </w:t>
      </w:r>
      <w:r>
        <w:rPr>
          <w:rFonts w:ascii="Times New Roman" w:hAnsi="Times New Roman"/>
          <w:sz w:val="22"/>
          <w:szCs w:val="22"/>
        </w:rPr>
        <w:t xml:space="preserve">к </w:t>
      </w:r>
      <w:r w:rsidRPr="001F64BC">
        <w:rPr>
          <w:rFonts w:ascii="Times New Roman" w:hAnsi="Times New Roman"/>
          <w:sz w:val="22"/>
          <w:szCs w:val="22"/>
        </w:rPr>
        <w:t>автомобил</w:t>
      </w:r>
      <w:r>
        <w:rPr>
          <w:rFonts w:ascii="Times New Roman" w:hAnsi="Times New Roman"/>
          <w:sz w:val="22"/>
          <w:szCs w:val="22"/>
        </w:rPr>
        <w:t>ям</w:t>
      </w:r>
      <w:r w:rsidRPr="001F64BC">
        <w:rPr>
          <w:rFonts w:ascii="Times New Roman" w:hAnsi="Times New Roman"/>
          <w:sz w:val="22"/>
          <w:szCs w:val="22"/>
        </w:rPr>
        <w:t>, участвующи</w:t>
      </w:r>
      <w:r>
        <w:rPr>
          <w:rFonts w:ascii="Times New Roman" w:hAnsi="Times New Roman"/>
          <w:sz w:val="22"/>
          <w:szCs w:val="22"/>
        </w:rPr>
        <w:t>м</w:t>
      </w:r>
      <w:r w:rsidRPr="001F64BC">
        <w:rPr>
          <w:rFonts w:ascii="Times New Roman" w:hAnsi="Times New Roman"/>
          <w:sz w:val="22"/>
          <w:szCs w:val="22"/>
        </w:rPr>
        <w:t xml:space="preserve"> в соревнованиях по скоростному маневрированию</w:t>
      </w:r>
      <w:r>
        <w:rPr>
          <w:rFonts w:ascii="Times New Roman" w:hAnsi="Times New Roman"/>
          <w:sz w:val="22"/>
          <w:szCs w:val="22"/>
        </w:rPr>
        <w:t xml:space="preserve"> в 2011 году</w:t>
      </w:r>
      <w:r w:rsidRPr="001F64BC">
        <w:rPr>
          <w:rFonts w:ascii="Times New Roman" w:hAnsi="Times New Roman"/>
          <w:sz w:val="22"/>
          <w:szCs w:val="22"/>
        </w:rPr>
        <w:t>.</w:t>
      </w:r>
    </w:p>
    <w:p w:rsidR="00A801EF" w:rsidRPr="001F64BC" w:rsidRDefault="00A801EF" w:rsidP="00A801EF">
      <w:pPr>
        <w:pStyle w:val="a3"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6.4</w:t>
      </w:r>
      <w:r w:rsidRPr="001F64BC">
        <w:rPr>
          <w:rFonts w:ascii="Times New Roman" w:hAnsi="Times New Roman"/>
          <w:sz w:val="22"/>
          <w:szCs w:val="22"/>
        </w:rPr>
        <w:t>. Замена автомобиля</w:t>
      </w:r>
      <w:r>
        <w:rPr>
          <w:rFonts w:ascii="Times New Roman" w:hAnsi="Times New Roman"/>
          <w:sz w:val="22"/>
          <w:szCs w:val="22"/>
        </w:rPr>
        <w:t xml:space="preserve"> в заявленном классе</w:t>
      </w:r>
      <w:r w:rsidRPr="001F64BC">
        <w:rPr>
          <w:rFonts w:ascii="Times New Roman" w:hAnsi="Times New Roman"/>
          <w:sz w:val="22"/>
          <w:szCs w:val="22"/>
        </w:rPr>
        <w:t xml:space="preserve"> участником в ходе проведения соревнований разрешена. При этом:</w:t>
      </w:r>
    </w:p>
    <w:p w:rsidR="00A801EF" w:rsidRPr="001F64BC" w:rsidRDefault="00A801EF" w:rsidP="00A801EF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2"/>
          <w:szCs w:val="22"/>
        </w:rPr>
      </w:pPr>
      <w:r w:rsidRPr="001F64BC">
        <w:rPr>
          <w:rFonts w:ascii="Times New Roman" w:hAnsi="Times New Roman"/>
          <w:sz w:val="22"/>
          <w:szCs w:val="22"/>
        </w:rPr>
        <w:t>в случае замены автомобиля до начала хронометрируемой тренировки участника пенализация не производится. В этом случае участник может перезаявиться для участия в другом классе;</w:t>
      </w:r>
    </w:p>
    <w:p w:rsidR="00A801EF" w:rsidRPr="001F64BC" w:rsidRDefault="00A801EF" w:rsidP="00A801EF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2"/>
          <w:szCs w:val="22"/>
        </w:rPr>
      </w:pPr>
      <w:r w:rsidRPr="001F64BC">
        <w:rPr>
          <w:rFonts w:ascii="Times New Roman" w:hAnsi="Times New Roman"/>
          <w:sz w:val="22"/>
          <w:szCs w:val="22"/>
        </w:rPr>
        <w:t>в случае замены автомобиля после хронометрируемой тренировки или зачетного заезда участника разрешена замена автомобиля на автомобиль, допускаемый для участия в классе, в котором заявлен участник. К результату первого из его заездов на новом автомобиле добавляется пенализация согласно п.7.9.1. То же правило применяется в случае последующих замен автомобиля.</w:t>
      </w:r>
    </w:p>
    <w:p w:rsidR="00A801EF" w:rsidRPr="001F64BC" w:rsidRDefault="00A801EF" w:rsidP="00A801EF">
      <w:pPr>
        <w:pStyle w:val="a3"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6.5</w:t>
      </w:r>
      <w:r w:rsidRPr="001F64BC">
        <w:rPr>
          <w:rFonts w:ascii="Times New Roman" w:hAnsi="Times New Roman"/>
          <w:sz w:val="22"/>
          <w:szCs w:val="22"/>
        </w:rPr>
        <w:t>. Количество участников, выступающих на одном автомобиле, не ограничено.</w:t>
      </w:r>
    </w:p>
    <w:p w:rsidR="00A801EF" w:rsidRDefault="00A801EF" w:rsidP="00A801EF">
      <w:pPr>
        <w:pStyle w:val="a5"/>
        <w:ind w:left="360"/>
        <w:jc w:val="center"/>
        <w:rPr>
          <w:b/>
          <w:sz w:val="22"/>
          <w:szCs w:val="22"/>
        </w:rPr>
      </w:pPr>
    </w:p>
    <w:p w:rsidR="00A801EF" w:rsidRPr="001F64BC" w:rsidRDefault="00A801EF" w:rsidP="00A801EF">
      <w:pPr>
        <w:pStyle w:val="a5"/>
        <w:ind w:left="360"/>
        <w:jc w:val="center"/>
        <w:rPr>
          <w:b/>
          <w:sz w:val="22"/>
          <w:szCs w:val="22"/>
        </w:rPr>
      </w:pPr>
      <w:r w:rsidRPr="001F64BC">
        <w:rPr>
          <w:b/>
          <w:sz w:val="22"/>
          <w:szCs w:val="22"/>
        </w:rPr>
        <w:t>7. УСЛОВИЯ ПРОВЕДЕНИЯ СОРЕВНОВАНИЙ</w:t>
      </w:r>
    </w:p>
    <w:p w:rsidR="00A801EF" w:rsidRPr="001F64BC" w:rsidRDefault="00A801EF" w:rsidP="00A801EF">
      <w:pPr>
        <w:pStyle w:val="a5"/>
        <w:ind w:firstLine="540"/>
        <w:rPr>
          <w:b/>
          <w:sz w:val="22"/>
          <w:szCs w:val="22"/>
        </w:rPr>
      </w:pPr>
      <w:r w:rsidRPr="001F64BC">
        <w:rPr>
          <w:b/>
          <w:sz w:val="22"/>
          <w:szCs w:val="22"/>
        </w:rPr>
        <w:t>7.1. Административный контроль</w:t>
      </w:r>
    </w:p>
    <w:p w:rsidR="00A801EF" w:rsidRPr="001F64BC" w:rsidRDefault="00A801EF" w:rsidP="00A801EF">
      <w:pPr>
        <w:ind w:firstLine="540"/>
        <w:jc w:val="both"/>
        <w:rPr>
          <w:sz w:val="22"/>
          <w:szCs w:val="22"/>
        </w:rPr>
      </w:pPr>
      <w:r w:rsidRPr="001F64BC">
        <w:rPr>
          <w:sz w:val="22"/>
          <w:szCs w:val="22"/>
        </w:rPr>
        <w:t>7.1.1. К заездам допускаются все участники, прошедшие административный, медицинский и технический контроль.</w:t>
      </w:r>
    </w:p>
    <w:p w:rsidR="00A801EF" w:rsidRPr="001F64BC" w:rsidRDefault="00A801EF" w:rsidP="00A801EF">
      <w:pPr>
        <w:ind w:firstLine="540"/>
        <w:jc w:val="both"/>
        <w:rPr>
          <w:sz w:val="22"/>
          <w:szCs w:val="22"/>
        </w:rPr>
      </w:pPr>
      <w:r w:rsidRPr="001F64BC">
        <w:rPr>
          <w:sz w:val="22"/>
          <w:szCs w:val="22"/>
        </w:rPr>
        <w:t xml:space="preserve">7.1.2. На административном контроле </w:t>
      </w:r>
      <w:r w:rsidRPr="004B7933">
        <w:rPr>
          <w:b/>
          <w:sz w:val="22"/>
          <w:szCs w:val="22"/>
        </w:rPr>
        <w:t>участник</w:t>
      </w:r>
      <w:r w:rsidRPr="001F64BC">
        <w:rPr>
          <w:sz w:val="22"/>
          <w:szCs w:val="22"/>
        </w:rPr>
        <w:t xml:space="preserve"> обяза</w:t>
      </w:r>
      <w:r>
        <w:rPr>
          <w:sz w:val="22"/>
          <w:szCs w:val="22"/>
        </w:rPr>
        <w:t>н предъявить:</w:t>
      </w:r>
      <w:r w:rsidRPr="001F64BC">
        <w:rPr>
          <w:sz w:val="22"/>
          <w:szCs w:val="22"/>
        </w:rPr>
        <w:t>:</w:t>
      </w:r>
    </w:p>
    <w:p w:rsidR="00A801EF" w:rsidRPr="000A238D" w:rsidRDefault="00A801EF" w:rsidP="00A801EF">
      <w:pPr>
        <w:pStyle w:val="a3"/>
        <w:numPr>
          <w:ilvl w:val="0"/>
          <w:numId w:val="31"/>
        </w:numPr>
        <w:rPr>
          <w:rFonts w:ascii="Times New Roman" w:hAnsi="Times New Roman"/>
          <w:sz w:val="22"/>
          <w:szCs w:val="22"/>
        </w:rPr>
      </w:pPr>
      <w:r w:rsidRPr="000A238D">
        <w:rPr>
          <w:rFonts w:ascii="Times New Roman" w:hAnsi="Times New Roman"/>
          <w:sz w:val="22"/>
          <w:szCs w:val="22"/>
        </w:rPr>
        <w:t>документы, перечисленные в п.4.1.2;</w:t>
      </w:r>
    </w:p>
    <w:p w:rsidR="00A801EF" w:rsidRPr="000A238D" w:rsidRDefault="00A801EF" w:rsidP="00A801EF">
      <w:pPr>
        <w:pStyle w:val="a3"/>
        <w:numPr>
          <w:ilvl w:val="0"/>
          <w:numId w:val="31"/>
        </w:numPr>
        <w:rPr>
          <w:rFonts w:ascii="Times New Roman" w:hAnsi="Times New Roman"/>
          <w:sz w:val="22"/>
          <w:szCs w:val="22"/>
        </w:rPr>
      </w:pPr>
      <w:r w:rsidRPr="000A238D">
        <w:rPr>
          <w:rFonts w:ascii="Times New Roman" w:hAnsi="Times New Roman"/>
          <w:sz w:val="22"/>
          <w:szCs w:val="22"/>
        </w:rPr>
        <w:t>заполненную заявку с отметками о прохождении медицинского и технического контролей.</w:t>
      </w:r>
    </w:p>
    <w:p w:rsidR="00A801EF" w:rsidRPr="008A5B1C" w:rsidRDefault="00A801EF" w:rsidP="00A801EF">
      <w:pPr>
        <w:pStyle w:val="a5"/>
        <w:ind w:firstLine="540"/>
        <w:rPr>
          <w:sz w:val="22"/>
          <w:szCs w:val="22"/>
        </w:rPr>
      </w:pPr>
      <w:r w:rsidRPr="008A5B1C">
        <w:rPr>
          <w:sz w:val="22"/>
          <w:szCs w:val="22"/>
        </w:rPr>
        <w:t xml:space="preserve">7.1.3. На административном контроле </w:t>
      </w:r>
      <w:r w:rsidRPr="004B7933">
        <w:rPr>
          <w:b/>
          <w:sz w:val="22"/>
          <w:szCs w:val="22"/>
        </w:rPr>
        <w:t>представитель команды</w:t>
      </w:r>
      <w:r w:rsidRPr="008A5B1C">
        <w:rPr>
          <w:sz w:val="22"/>
          <w:szCs w:val="22"/>
        </w:rPr>
        <w:t xml:space="preserve"> обязан п</w:t>
      </w:r>
      <w:r>
        <w:rPr>
          <w:sz w:val="22"/>
          <w:szCs w:val="22"/>
        </w:rPr>
        <w:t>редоставить :</w:t>
      </w:r>
    </w:p>
    <w:p w:rsidR="00A801EF" w:rsidRPr="001F64BC" w:rsidRDefault="00A801EF" w:rsidP="00A801EF">
      <w:pPr>
        <w:pStyle w:val="a3"/>
        <w:numPr>
          <w:ilvl w:val="0"/>
          <w:numId w:val="30"/>
        </w:numPr>
        <w:rPr>
          <w:rFonts w:ascii="Times New Roman" w:hAnsi="Times New Roman"/>
          <w:sz w:val="22"/>
          <w:szCs w:val="22"/>
        </w:rPr>
      </w:pPr>
      <w:r w:rsidRPr="001F64BC">
        <w:rPr>
          <w:rFonts w:ascii="Times New Roman" w:hAnsi="Times New Roman"/>
          <w:sz w:val="22"/>
          <w:szCs w:val="22"/>
        </w:rPr>
        <w:t>заполненную заявку со списком участников команды.</w:t>
      </w:r>
    </w:p>
    <w:p w:rsidR="00A801EF" w:rsidRPr="001F64BC" w:rsidRDefault="00A801EF" w:rsidP="00A801EF">
      <w:pPr>
        <w:pStyle w:val="a5"/>
        <w:ind w:firstLine="540"/>
        <w:rPr>
          <w:b/>
          <w:sz w:val="22"/>
          <w:szCs w:val="22"/>
        </w:rPr>
      </w:pPr>
      <w:r w:rsidRPr="001F64BC">
        <w:rPr>
          <w:b/>
          <w:sz w:val="22"/>
          <w:szCs w:val="22"/>
        </w:rPr>
        <w:t>7.2. Ознакомление с трассой</w:t>
      </w:r>
    </w:p>
    <w:p w:rsidR="00A801EF" w:rsidRPr="001F64BC" w:rsidRDefault="00A801EF" w:rsidP="00A801EF">
      <w:pPr>
        <w:pStyle w:val="a5"/>
        <w:ind w:firstLine="540"/>
        <w:rPr>
          <w:sz w:val="22"/>
          <w:szCs w:val="22"/>
        </w:rPr>
      </w:pPr>
      <w:r w:rsidRPr="001F64BC">
        <w:rPr>
          <w:sz w:val="22"/>
          <w:szCs w:val="22"/>
        </w:rPr>
        <w:t xml:space="preserve">7.2.1. Перед каждым упражнением участникам предоставляется время для ознакомления с выставленной трассой не менее 5 минут. </w:t>
      </w:r>
      <w:r>
        <w:rPr>
          <w:sz w:val="22"/>
          <w:szCs w:val="22"/>
        </w:rPr>
        <w:t>Время, предоставляемое для ознакомления</w:t>
      </w:r>
      <w:r w:rsidR="00FB2272">
        <w:rPr>
          <w:sz w:val="22"/>
          <w:szCs w:val="22"/>
        </w:rPr>
        <w:t>,</w:t>
      </w:r>
      <w:r>
        <w:rPr>
          <w:sz w:val="22"/>
          <w:szCs w:val="22"/>
        </w:rPr>
        <w:t xml:space="preserve"> назначает руководитель гонки. </w:t>
      </w:r>
      <w:r w:rsidRPr="00BD2A1A">
        <w:rPr>
          <w:sz w:val="22"/>
          <w:szCs w:val="22"/>
        </w:rPr>
        <w:t>Отсчет времени ведется</w:t>
      </w:r>
      <w:r>
        <w:rPr>
          <w:sz w:val="22"/>
          <w:szCs w:val="22"/>
        </w:rPr>
        <w:t xml:space="preserve"> </w:t>
      </w:r>
      <w:r w:rsidRPr="001F64BC">
        <w:rPr>
          <w:sz w:val="22"/>
          <w:szCs w:val="22"/>
        </w:rPr>
        <w:t>с момента объявления о готовности трассы для ознакомления.</w:t>
      </w:r>
    </w:p>
    <w:p w:rsidR="00A801EF" w:rsidRPr="001F64BC" w:rsidRDefault="00A801EF" w:rsidP="00A801EF">
      <w:pPr>
        <w:ind w:firstLine="540"/>
        <w:jc w:val="both"/>
        <w:rPr>
          <w:sz w:val="22"/>
          <w:szCs w:val="22"/>
        </w:rPr>
      </w:pPr>
      <w:r w:rsidRPr="001F64BC">
        <w:rPr>
          <w:sz w:val="22"/>
          <w:szCs w:val="22"/>
        </w:rPr>
        <w:t xml:space="preserve">7.2.2. Самостоятельные тренировки на территории, предназначенной для выставления трассы, в день проведения соревнований запрещены. Нарушение данного </w:t>
      </w:r>
      <w:r w:rsidRPr="00BD2A1A">
        <w:rPr>
          <w:sz w:val="22"/>
          <w:szCs w:val="22"/>
        </w:rPr>
        <w:t>требования</w:t>
      </w:r>
      <w:r w:rsidRPr="001F64BC">
        <w:rPr>
          <w:sz w:val="22"/>
          <w:szCs w:val="22"/>
        </w:rPr>
        <w:t xml:space="preserve"> может являться основанием для отказа в участии в соревнованиях.</w:t>
      </w:r>
    </w:p>
    <w:p w:rsidR="00A801EF" w:rsidRPr="001F64BC" w:rsidRDefault="00A801EF" w:rsidP="00A801EF">
      <w:pPr>
        <w:ind w:firstLine="540"/>
        <w:jc w:val="both"/>
        <w:rPr>
          <w:b/>
          <w:sz w:val="22"/>
          <w:szCs w:val="22"/>
        </w:rPr>
      </w:pPr>
      <w:r w:rsidRPr="001F64BC">
        <w:rPr>
          <w:b/>
          <w:sz w:val="22"/>
          <w:szCs w:val="22"/>
        </w:rPr>
        <w:t>7.3. Хронометрируемая тренировка и стартовые номера</w:t>
      </w:r>
    </w:p>
    <w:p w:rsidR="00A801EF" w:rsidRPr="001F64BC" w:rsidRDefault="00A801EF" w:rsidP="00A801EF">
      <w:pPr>
        <w:ind w:firstLine="540"/>
        <w:jc w:val="both"/>
        <w:rPr>
          <w:sz w:val="22"/>
          <w:szCs w:val="22"/>
        </w:rPr>
      </w:pPr>
      <w:r w:rsidRPr="001F64BC">
        <w:rPr>
          <w:sz w:val="22"/>
          <w:szCs w:val="22"/>
        </w:rPr>
        <w:t xml:space="preserve">7.3.1. Организатор проводит хронометрируемую тренировку на условиях, определенных частным регламентом. На первом этапе чемпионата хронометрируемая тренировка проводится в обязательном порядке. Присвоение стартовых номеров для хронометрируемой тренировки </w:t>
      </w:r>
      <w:r>
        <w:rPr>
          <w:sz w:val="22"/>
          <w:szCs w:val="22"/>
        </w:rPr>
        <w:t>определяется в Частном регламенте.</w:t>
      </w:r>
    </w:p>
    <w:p w:rsidR="00A801EF" w:rsidRPr="008A5B1C" w:rsidRDefault="00A801EF" w:rsidP="00A801EF">
      <w:pPr>
        <w:pStyle w:val="33"/>
        <w:ind w:firstLine="540"/>
        <w:rPr>
          <w:sz w:val="22"/>
          <w:szCs w:val="22"/>
        </w:rPr>
      </w:pPr>
      <w:r w:rsidRPr="001F64BC">
        <w:t>7.3.2. Во время выбора стартовых номеров, участнику выдается 2 стартовых номера и карточка участника, которую спортсмен должен сдать секретарю в заполненном виде до начала заездов.</w:t>
      </w:r>
      <w:r>
        <w:t xml:space="preserve"> </w:t>
      </w:r>
      <w:r w:rsidRPr="001F64BC">
        <w:t xml:space="preserve">За нарушение данных требований участник получает </w:t>
      </w:r>
      <w:r w:rsidRPr="004B7933">
        <w:rPr>
          <w:b/>
        </w:rPr>
        <w:t>предупреждение</w:t>
      </w:r>
      <w:r w:rsidRPr="001F64BC">
        <w:t>.</w:t>
      </w:r>
    </w:p>
    <w:p w:rsidR="00A801EF" w:rsidRPr="00402B37" w:rsidRDefault="00A801EF" w:rsidP="00A801EF">
      <w:pPr>
        <w:ind w:firstLine="540"/>
        <w:jc w:val="both"/>
        <w:rPr>
          <w:sz w:val="24"/>
          <w:szCs w:val="24"/>
        </w:rPr>
      </w:pPr>
      <w:r w:rsidRPr="00402B37">
        <w:rPr>
          <w:sz w:val="24"/>
          <w:szCs w:val="24"/>
        </w:rPr>
        <w:t>7.3.3. Хронометрируемая тренировка проводится по общим правилам проведения заездов.</w:t>
      </w:r>
    </w:p>
    <w:p w:rsidR="00A801EF" w:rsidRPr="008A5B1C" w:rsidRDefault="00A801EF" w:rsidP="00A801EF">
      <w:pPr>
        <w:pStyle w:val="33"/>
        <w:ind w:firstLine="540"/>
        <w:rPr>
          <w:sz w:val="22"/>
          <w:szCs w:val="22"/>
        </w:rPr>
      </w:pPr>
      <w:r w:rsidRPr="001F64BC">
        <w:t>7.3.4. Обмен стартовыми номерами</w:t>
      </w:r>
      <w:r>
        <w:t xml:space="preserve"> без извещения секретаря соревнований и руководителя гонки</w:t>
      </w:r>
      <w:r w:rsidRPr="001F64BC">
        <w:t xml:space="preserve"> запрещен.</w:t>
      </w:r>
      <w:r>
        <w:t xml:space="preserve"> Допускается обмен номерами только в случае участия на одном автомобиле в </w:t>
      </w:r>
      <w:r>
        <w:lastRenderedPageBreak/>
        <w:t xml:space="preserve">последовательных заездах. </w:t>
      </w:r>
      <w:r w:rsidRPr="001F64BC">
        <w:t>За нарушение данных требований участник получает предупреждение.</w:t>
      </w:r>
    </w:p>
    <w:p w:rsidR="00A801EF" w:rsidRPr="00402B37" w:rsidRDefault="00A801EF" w:rsidP="00A801EF">
      <w:pPr>
        <w:ind w:firstLine="540"/>
        <w:jc w:val="both"/>
        <w:rPr>
          <w:b/>
          <w:sz w:val="22"/>
          <w:szCs w:val="22"/>
        </w:rPr>
      </w:pPr>
      <w:r w:rsidRPr="001F64BC">
        <w:rPr>
          <w:sz w:val="22"/>
          <w:szCs w:val="22"/>
        </w:rPr>
        <w:t>7.3.5</w:t>
      </w:r>
      <w:r w:rsidRPr="00402B37">
        <w:rPr>
          <w:b/>
          <w:sz w:val="22"/>
          <w:szCs w:val="22"/>
        </w:rPr>
        <w:t xml:space="preserve">. </w:t>
      </w:r>
      <w:r w:rsidRPr="00402B37">
        <w:rPr>
          <w:b/>
          <w:sz w:val="24"/>
          <w:szCs w:val="24"/>
        </w:rPr>
        <w:t>Стартовые номера должны быть закреплены на автомобиле согласно схеме, прилагаемой к частному регламенту этапа.</w:t>
      </w:r>
    </w:p>
    <w:p w:rsidR="00A801EF" w:rsidRDefault="00A801EF" w:rsidP="00A801EF">
      <w:pPr>
        <w:pStyle w:val="33"/>
        <w:ind w:firstLine="540"/>
        <w:rPr>
          <w:sz w:val="22"/>
          <w:szCs w:val="22"/>
        </w:rPr>
      </w:pPr>
      <w:r w:rsidRPr="001F64BC">
        <w:rPr>
          <w:sz w:val="22"/>
          <w:szCs w:val="22"/>
        </w:rPr>
        <w:t>7.3.6. Если на автомобиле выступают несколько участников, то разрешено одновременно размещать их стартовые номера. В этом случае, во время заезда спортсмена, номера остальных участников, выступающих на этом же автомобиле, должны быть закрыты или перечеркнуты. За нарушение данных требований участник получает предупреждение</w:t>
      </w:r>
    </w:p>
    <w:p w:rsidR="00A801EF" w:rsidRPr="001F64BC" w:rsidRDefault="00A801EF" w:rsidP="00A801EF">
      <w:pPr>
        <w:pStyle w:val="33"/>
        <w:ind w:firstLine="540"/>
        <w:rPr>
          <w:sz w:val="22"/>
          <w:szCs w:val="22"/>
        </w:rPr>
      </w:pPr>
      <w:r>
        <w:rPr>
          <w:sz w:val="22"/>
          <w:szCs w:val="22"/>
        </w:rPr>
        <w:t>7.3.7. Участник, заявившийся в нескольких классах, имеет право провести хронометрируемую тренировку на разных автомобилях.</w:t>
      </w:r>
    </w:p>
    <w:p w:rsidR="00A801EF" w:rsidRPr="001F64BC" w:rsidRDefault="00A801EF" w:rsidP="00A801EF">
      <w:pPr>
        <w:ind w:firstLine="540"/>
        <w:jc w:val="both"/>
        <w:rPr>
          <w:b/>
          <w:sz w:val="22"/>
          <w:szCs w:val="22"/>
        </w:rPr>
      </w:pPr>
      <w:r w:rsidRPr="001C0B10">
        <w:rPr>
          <w:b/>
          <w:sz w:val="22"/>
          <w:szCs w:val="22"/>
        </w:rPr>
        <w:t>7.4. Формирование заездов</w:t>
      </w:r>
    </w:p>
    <w:p w:rsidR="00A801EF" w:rsidRPr="001F64BC" w:rsidRDefault="00A801EF" w:rsidP="00A801EF">
      <w:pPr>
        <w:ind w:firstLine="540"/>
        <w:jc w:val="both"/>
        <w:rPr>
          <w:sz w:val="22"/>
          <w:szCs w:val="22"/>
        </w:rPr>
      </w:pPr>
      <w:r w:rsidRPr="001F64BC">
        <w:rPr>
          <w:sz w:val="22"/>
          <w:szCs w:val="22"/>
        </w:rPr>
        <w:t>7.4.1. Участники выезжают на старт в порядке стартовых номеров.</w:t>
      </w:r>
    </w:p>
    <w:p w:rsidR="00A801EF" w:rsidRPr="001F64BC" w:rsidRDefault="00A801EF" w:rsidP="00A801EF">
      <w:pPr>
        <w:ind w:firstLine="540"/>
        <w:jc w:val="both"/>
        <w:rPr>
          <w:sz w:val="22"/>
          <w:szCs w:val="22"/>
        </w:rPr>
      </w:pPr>
      <w:r w:rsidRPr="001F64BC">
        <w:rPr>
          <w:sz w:val="22"/>
          <w:szCs w:val="22"/>
        </w:rPr>
        <w:t>7.4.2. Если два участника, выступающих на одном автомобиле, оказались в одном заезде, то для них проводится два отдельных одиночных заезда.</w:t>
      </w:r>
    </w:p>
    <w:p w:rsidR="00A801EF" w:rsidRPr="001F64BC" w:rsidRDefault="00A801EF" w:rsidP="00A801EF">
      <w:pPr>
        <w:ind w:firstLine="540"/>
        <w:jc w:val="both"/>
        <w:rPr>
          <w:sz w:val="22"/>
          <w:szCs w:val="22"/>
        </w:rPr>
      </w:pPr>
      <w:r w:rsidRPr="001F64BC">
        <w:rPr>
          <w:sz w:val="22"/>
          <w:szCs w:val="22"/>
        </w:rPr>
        <w:t>7.4.3. В случае проведения заездов попарно, пары формируются следующим образом: 1-2, 3-4, 5-6 и т.д. При отсутствии одного из участников пары, для оставшегося участника проводится одиночный заезд. Если количество участников заезда больше, то соответствующие тройки, четверки и т.д. формируются аналогичным образом.</w:t>
      </w:r>
    </w:p>
    <w:p w:rsidR="00A801EF" w:rsidRPr="001F64BC" w:rsidRDefault="00A801EF" w:rsidP="00A801EF">
      <w:pPr>
        <w:pStyle w:val="a5"/>
        <w:ind w:firstLine="540"/>
        <w:rPr>
          <w:sz w:val="22"/>
          <w:szCs w:val="22"/>
        </w:rPr>
      </w:pPr>
      <w:r w:rsidRPr="007848EC">
        <w:rPr>
          <w:sz w:val="22"/>
          <w:szCs w:val="22"/>
        </w:rPr>
        <w:t>7.4.4. В случае проведения упражнения, определяющего распределение мест участниками, показавшими одинаковые результаты, заезды формируются в последовательном порядке возрастания стартовых номеров.</w:t>
      </w:r>
    </w:p>
    <w:p w:rsidR="00A801EF" w:rsidRPr="001F64BC" w:rsidRDefault="00A801EF" w:rsidP="00A801EF">
      <w:pPr>
        <w:ind w:firstLine="540"/>
        <w:jc w:val="both"/>
        <w:rPr>
          <w:sz w:val="22"/>
          <w:szCs w:val="22"/>
        </w:rPr>
      </w:pPr>
      <w:r w:rsidRPr="001F64BC">
        <w:rPr>
          <w:sz w:val="22"/>
          <w:szCs w:val="22"/>
        </w:rPr>
        <w:t>7.4.5. Время формирования заезда составляет 3 минуты с момента объявления о формировании заезда. Если автомобиль участника принимал участие в предыдущем заезде, то время формирования заезда увеличивается до 5 минут.</w:t>
      </w:r>
    </w:p>
    <w:p w:rsidR="00A801EF" w:rsidRPr="001F64BC" w:rsidRDefault="00A801EF" w:rsidP="00A801EF">
      <w:pPr>
        <w:ind w:firstLine="540"/>
        <w:jc w:val="both"/>
        <w:rPr>
          <w:sz w:val="22"/>
          <w:szCs w:val="22"/>
        </w:rPr>
      </w:pPr>
      <w:r w:rsidRPr="001F64BC">
        <w:rPr>
          <w:sz w:val="22"/>
          <w:szCs w:val="22"/>
        </w:rPr>
        <w:t>7.4.6. Руководитель гонки может увеличить время формирования заезда в исключительном случае, произошедшем не по вине участника.</w:t>
      </w:r>
    </w:p>
    <w:p w:rsidR="00A801EF" w:rsidRPr="001F64BC" w:rsidRDefault="00A801EF" w:rsidP="00A801EF">
      <w:pPr>
        <w:ind w:firstLine="540"/>
        <w:jc w:val="both"/>
        <w:rPr>
          <w:sz w:val="22"/>
          <w:szCs w:val="22"/>
        </w:rPr>
      </w:pPr>
      <w:r w:rsidRPr="001F64BC">
        <w:rPr>
          <w:sz w:val="22"/>
          <w:szCs w:val="22"/>
        </w:rPr>
        <w:t>7.4.7. Спортсмен, не обеспечивший подачу автомобиля к линии старта в течение времени формирования заезда</w:t>
      </w:r>
      <w:r>
        <w:rPr>
          <w:sz w:val="22"/>
          <w:szCs w:val="22"/>
        </w:rPr>
        <w:t>,</w:t>
      </w:r>
      <w:r w:rsidRPr="001F64BC">
        <w:rPr>
          <w:sz w:val="22"/>
          <w:szCs w:val="22"/>
        </w:rPr>
        <w:t xml:space="preserve"> от участия в заезде отстраняется и получает результат </w:t>
      </w:r>
      <w:r w:rsidRPr="004B7933">
        <w:rPr>
          <w:b/>
          <w:sz w:val="22"/>
          <w:szCs w:val="22"/>
        </w:rPr>
        <w:t>«НВ».</w:t>
      </w:r>
    </w:p>
    <w:p w:rsidR="00A801EF" w:rsidRPr="001F64BC" w:rsidRDefault="00A801EF" w:rsidP="00A801EF">
      <w:pPr>
        <w:ind w:firstLine="540"/>
        <w:jc w:val="both"/>
        <w:rPr>
          <w:sz w:val="22"/>
          <w:szCs w:val="22"/>
        </w:rPr>
      </w:pPr>
      <w:r w:rsidRPr="001F64BC">
        <w:rPr>
          <w:sz w:val="22"/>
          <w:szCs w:val="22"/>
        </w:rPr>
        <w:t>7.4.8. Контроль указанного времени формирования заезда осуществляет судья</w:t>
      </w:r>
      <w:r>
        <w:rPr>
          <w:sz w:val="22"/>
          <w:szCs w:val="22"/>
        </w:rPr>
        <w:t>, подающий стартовую команду</w:t>
      </w:r>
      <w:r w:rsidRPr="001F64BC">
        <w:rPr>
          <w:sz w:val="22"/>
          <w:szCs w:val="22"/>
        </w:rPr>
        <w:t xml:space="preserve">, который по радиосвязи </w:t>
      </w:r>
      <w:r>
        <w:rPr>
          <w:sz w:val="22"/>
          <w:szCs w:val="22"/>
        </w:rPr>
        <w:t xml:space="preserve">(или иным доступным способом) </w:t>
      </w:r>
      <w:r w:rsidRPr="001F64BC">
        <w:rPr>
          <w:sz w:val="22"/>
          <w:szCs w:val="22"/>
        </w:rPr>
        <w:t xml:space="preserve">за 30 секунд до истечения 3-х минутного времени предупреждает об этом </w:t>
      </w:r>
      <w:r>
        <w:rPr>
          <w:sz w:val="22"/>
          <w:szCs w:val="22"/>
        </w:rPr>
        <w:t>судей</w:t>
      </w:r>
      <w:r w:rsidRPr="001F64BC">
        <w:rPr>
          <w:sz w:val="22"/>
          <w:szCs w:val="22"/>
        </w:rPr>
        <w:t xml:space="preserve"> на линии</w:t>
      </w:r>
      <w:r>
        <w:rPr>
          <w:sz w:val="22"/>
          <w:szCs w:val="22"/>
        </w:rPr>
        <w:t xml:space="preserve"> старта</w:t>
      </w:r>
      <w:r w:rsidRPr="001F64BC">
        <w:rPr>
          <w:sz w:val="22"/>
          <w:szCs w:val="22"/>
        </w:rPr>
        <w:t>.</w:t>
      </w:r>
    </w:p>
    <w:p w:rsidR="00A801EF" w:rsidRPr="001F64BC" w:rsidRDefault="00A801EF" w:rsidP="00A801EF">
      <w:pPr>
        <w:pStyle w:val="a5"/>
        <w:ind w:firstLine="540"/>
        <w:rPr>
          <w:sz w:val="22"/>
          <w:szCs w:val="22"/>
        </w:rPr>
      </w:pPr>
      <w:r w:rsidRPr="001F64BC">
        <w:rPr>
          <w:sz w:val="22"/>
          <w:szCs w:val="22"/>
        </w:rPr>
        <w:t>7.4.9. Готовность участника к старту фиксирует судьей на линии старта поднятием зеленого флага.</w:t>
      </w:r>
    </w:p>
    <w:p w:rsidR="00A801EF" w:rsidRPr="001F64BC" w:rsidRDefault="00A801EF" w:rsidP="00A801EF">
      <w:pPr>
        <w:pStyle w:val="a5"/>
        <w:ind w:firstLine="540"/>
        <w:rPr>
          <w:sz w:val="22"/>
          <w:szCs w:val="22"/>
        </w:rPr>
      </w:pPr>
      <w:r w:rsidRPr="00527BE9">
        <w:rPr>
          <w:sz w:val="22"/>
          <w:szCs w:val="22"/>
        </w:rPr>
        <w:t>7.4.10. По требованию судьи на выпуске, участник обязан включить ближний свет фар</w:t>
      </w:r>
      <w:r>
        <w:rPr>
          <w:sz w:val="22"/>
          <w:szCs w:val="22"/>
        </w:rPr>
        <w:t xml:space="preserve"> </w:t>
      </w:r>
      <w:r w:rsidRPr="001F64BC">
        <w:rPr>
          <w:sz w:val="22"/>
          <w:szCs w:val="22"/>
        </w:rPr>
        <w:t>(допускается дальний свет либо противотуманные фар</w:t>
      </w:r>
      <w:r>
        <w:rPr>
          <w:sz w:val="22"/>
          <w:szCs w:val="22"/>
        </w:rPr>
        <w:t>ы</w:t>
      </w:r>
      <w:r w:rsidRPr="001F64BC">
        <w:rPr>
          <w:sz w:val="22"/>
          <w:szCs w:val="22"/>
        </w:rPr>
        <w:t xml:space="preserve">). </w:t>
      </w:r>
    </w:p>
    <w:p w:rsidR="00A801EF" w:rsidRPr="001F64BC" w:rsidRDefault="00A801EF" w:rsidP="00A801EF">
      <w:pPr>
        <w:ind w:firstLine="540"/>
        <w:jc w:val="both"/>
        <w:rPr>
          <w:b/>
          <w:sz w:val="22"/>
          <w:szCs w:val="22"/>
        </w:rPr>
      </w:pPr>
      <w:r w:rsidRPr="001F64BC">
        <w:rPr>
          <w:b/>
          <w:sz w:val="22"/>
          <w:szCs w:val="22"/>
        </w:rPr>
        <w:t>7.5. Старт</w:t>
      </w:r>
    </w:p>
    <w:p w:rsidR="00A801EF" w:rsidRPr="001F64BC" w:rsidRDefault="00A801EF" w:rsidP="00A801EF">
      <w:pPr>
        <w:ind w:firstLine="540"/>
        <w:jc w:val="both"/>
        <w:rPr>
          <w:sz w:val="22"/>
          <w:szCs w:val="22"/>
        </w:rPr>
      </w:pPr>
      <w:r w:rsidRPr="001F64BC">
        <w:rPr>
          <w:sz w:val="22"/>
          <w:szCs w:val="22"/>
        </w:rPr>
        <w:t>7.5.1. Старт производится с места при работающем двигателе.</w:t>
      </w:r>
    </w:p>
    <w:p w:rsidR="00A801EF" w:rsidRPr="001F64BC" w:rsidRDefault="00A801EF" w:rsidP="00A801EF">
      <w:pPr>
        <w:ind w:firstLine="540"/>
        <w:jc w:val="both"/>
        <w:rPr>
          <w:sz w:val="22"/>
          <w:szCs w:val="22"/>
        </w:rPr>
      </w:pPr>
      <w:r w:rsidRPr="001F64BC">
        <w:rPr>
          <w:sz w:val="22"/>
          <w:szCs w:val="22"/>
        </w:rPr>
        <w:t xml:space="preserve">7.5.2. Автомобиль устанавливается на старт таким образом, чтобы он не пересекал линию старта. </w:t>
      </w:r>
    </w:p>
    <w:p w:rsidR="00A801EF" w:rsidRPr="001F64BC" w:rsidRDefault="00A801EF" w:rsidP="00A801EF">
      <w:pPr>
        <w:ind w:firstLine="540"/>
        <w:jc w:val="both"/>
        <w:rPr>
          <w:sz w:val="22"/>
          <w:szCs w:val="22"/>
        </w:rPr>
      </w:pPr>
      <w:r w:rsidRPr="001F64BC">
        <w:rPr>
          <w:sz w:val="22"/>
          <w:szCs w:val="22"/>
        </w:rPr>
        <w:t xml:space="preserve">7.5.3. Стартовая команда подается поднятием судьей-стартером в вертикальное положение стартового флага из горизонтального положения, в котором флаг держался 2-4 секунды. Стартовая команда может подаваться светофором. Моментом подачи команды служит </w:t>
      </w:r>
      <w:r w:rsidRPr="00BD2A1A">
        <w:rPr>
          <w:sz w:val="22"/>
          <w:szCs w:val="22"/>
        </w:rPr>
        <w:t>выключение</w:t>
      </w:r>
      <w:r>
        <w:rPr>
          <w:sz w:val="22"/>
          <w:szCs w:val="22"/>
        </w:rPr>
        <w:t xml:space="preserve"> </w:t>
      </w:r>
      <w:r w:rsidRPr="001F64BC">
        <w:rPr>
          <w:sz w:val="22"/>
          <w:szCs w:val="22"/>
        </w:rPr>
        <w:t>красного сигнала.</w:t>
      </w:r>
    </w:p>
    <w:p w:rsidR="00A801EF" w:rsidRPr="001F64BC" w:rsidRDefault="00A801EF" w:rsidP="00A801EF">
      <w:pPr>
        <w:ind w:firstLine="540"/>
        <w:jc w:val="both"/>
        <w:rPr>
          <w:sz w:val="22"/>
          <w:szCs w:val="22"/>
        </w:rPr>
      </w:pPr>
      <w:r w:rsidRPr="001F64BC">
        <w:rPr>
          <w:sz w:val="22"/>
          <w:szCs w:val="22"/>
        </w:rPr>
        <w:t>7.5.4. Фальстарт фиксируется судьями линии старта.</w:t>
      </w:r>
    </w:p>
    <w:p w:rsidR="00A801EF" w:rsidRPr="000F5740" w:rsidRDefault="00A801EF" w:rsidP="00A801EF">
      <w:pPr>
        <w:ind w:firstLine="540"/>
        <w:jc w:val="both"/>
        <w:rPr>
          <w:sz w:val="22"/>
          <w:szCs w:val="22"/>
        </w:rPr>
      </w:pPr>
    </w:p>
    <w:p w:rsidR="00A801EF" w:rsidRPr="001F64BC" w:rsidRDefault="00A801EF" w:rsidP="00A801EF">
      <w:pPr>
        <w:ind w:firstLine="540"/>
        <w:jc w:val="both"/>
        <w:rPr>
          <w:b/>
          <w:sz w:val="22"/>
          <w:szCs w:val="22"/>
        </w:rPr>
      </w:pPr>
      <w:r w:rsidRPr="001F64BC">
        <w:rPr>
          <w:b/>
          <w:sz w:val="22"/>
          <w:szCs w:val="22"/>
        </w:rPr>
        <w:t>7.6. Движение по трассе</w:t>
      </w:r>
    </w:p>
    <w:p w:rsidR="00A801EF" w:rsidRPr="001F64BC" w:rsidRDefault="00A801EF" w:rsidP="00A801EF">
      <w:pPr>
        <w:ind w:firstLine="540"/>
        <w:jc w:val="both"/>
        <w:rPr>
          <w:sz w:val="22"/>
          <w:szCs w:val="22"/>
        </w:rPr>
      </w:pPr>
      <w:r w:rsidRPr="001F64BC">
        <w:rPr>
          <w:sz w:val="22"/>
          <w:szCs w:val="22"/>
        </w:rPr>
        <w:t>7.6.1. Участники должны двигаться по зачетной трассе в защитно</w:t>
      </w:r>
      <w:r>
        <w:rPr>
          <w:sz w:val="22"/>
          <w:szCs w:val="22"/>
        </w:rPr>
        <w:t>м шлеме</w:t>
      </w:r>
      <w:r w:rsidRPr="001F64BC">
        <w:rPr>
          <w:sz w:val="22"/>
          <w:szCs w:val="22"/>
        </w:rPr>
        <w:t xml:space="preserve"> и быть пристегнутыми ремнем безопасности.</w:t>
      </w:r>
    </w:p>
    <w:p w:rsidR="00A801EF" w:rsidRPr="001F64BC" w:rsidRDefault="00A801EF" w:rsidP="00A801EF">
      <w:pPr>
        <w:ind w:firstLine="540"/>
        <w:jc w:val="both"/>
        <w:rPr>
          <w:sz w:val="22"/>
          <w:szCs w:val="22"/>
        </w:rPr>
      </w:pPr>
      <w:r w:rsidRPr="001F64BC">
        <w:rPr>
          <w:sz w:val="22"/>
          <w:szCs w:val="22"/>
        </w:rPr>
        <w:t>7.6.2. Порядок движения по трассе, количество одновременно стартующих автомобилей, количество кругов движения и вид финиша определяются согласно схеме заездов, представленной в частном регламенте.</w:t>
      </w:r>
    </w:p>
    <w:p w:rsidR="00A801EF" w:rsidRPr="001F64BC" w:rsidRDefault="00A801EF" w:rsidP="00A801EF">
      <w:pPr>
        <w:ind w:firstLine="540"/>
        <w:jc w:val="both"/>
        <w:rPr>
          <w:sz w:val="22"/>
          <w:szCs w:val="22"/>
        </w:rPr>
      </w:pPr>
      <w:r w:rsidRPr="001F64BC">
        <w:rPr>
          <w:sz w:val="22"/>
          <w:szCs w:val="22"/>
        </w:rPr>
        <w:t>7.6.3. Посторонняя помощь участникам заезда на трассе запрещена.</w:t>
      </w:r>
    </w:p>
    <w:p w:rsidR="00A801EF" w:rsidRPr="001F64BC" w:rsidRDefault="00A801EF" w:rsidP="00A801EF">
      <w:pPr>
        <w:ind w:firstLine="540"/>
        <w:jc w:val="both"/>
        <w:rPr>
          <w:sz w:val="22"/>
          <w:szCs w:val="22"/>
        </w:rPr>
      </w:pPr>
      <w:r w:rsidRPr="001F64BC">
        <w:rPr>
          <w:sz w:val="22"/>
          <w:szCs w:val="22"/>
        </w:rPr>
        <w:t>7.6.4. В случае остановки на трассе или неисправности автомобиля одного из участников, опасного приближения автомобиля одного участника к другому, а также в случае создания иных помех участнику во время заезда, судьями на дистанции показывается желтый флаг взмахами либо неподвижно, который обязывает участника, для которого создается помеха, снизить скорость и двигаться к месту финиша с соблюдением мер безопасности.</w:t>
      </w:r>
    </w:p>
    <w:p w:rsidR="00A801EF" w:rsidRPr="001F64BC" w:rsidRDefault="00A801EF" w:rsidP="00A801EF">
      <w:pPr>
        <w:ind w:firstLine="540"/>
        <w:jc w:val="both"/>
        <w:rPr>
          <w:sz w:val="22"/>
          <w:szCs w:val="22"/>
        </w:rPr>
      </w:pPr>
      <w:r w:rsidRPr="00893F4C">
        <w:rPr>
          <w:color w:val="000000"/>
          <w:sz w:val="22"/>
          <w:szCs w:val="22"/>
        </w:rPr>
        <w:t xml:space="preserve">7.6.5. Если в одном или нескольких заездах упражнения спортсмену была создана помеха, то он имеет право совершить одиночные повторные заезды, в которых была создана помеха. </w:t>
      </w:r>
      <w:r>
        <w:rPr>
          <w:color w:val="000000"/>
          <w:sz w:val="22"/>
          <w:szCs w:val="22"/>
        </w:rPr>
        <w:t xml:space="preserve">Определение </w:t>
      </w:r>
      <w:r>
        <w:rPr>
          <w:color w:val="000000"/>
          <w:sz w:val="22"/>
          <w:szCs w:val="22"/>
        </w:rPr>
        <w:lastRenderedPageBreak/>
        <w:t xml:space="preserve">ситуации - </w:t>
      </w:r>
      <w:r w:rsidRPr="005871F9">
        <w:rPr>
          <w:b/>
          <w:color w:val="000000"/>
          <w:sz w:val="22"/>
          <w:szCs w:val="22"/>
        </w:rPr>
        <w:t>была ли создана помеха</w:t>
      </w:r>
      <w:r>
        <w:rPr>
          <w:color w:val="000000"/>
          <w:sz w:val="22"/>
          <w:szCs w:val="22"/>
        </w:rPr>
        <w:t xml:space="preserve">, определяет руководитель гонки. </w:t>
      </w:r>
      <w:r w:rsidRPr="00332864">
        <w:rPr>
          <w:color w:val="000000"/>
          <w:sz w:val="22"/>
          <w:szCs w:val="22"/>
        </w:rPr>
        <w:t>Повторный заезд осуществляется после выполнения упражнения следующим участником.</w:t>
      </w:r>
    </w:p>
    <w:p w:rsidR="00A801EF" w:rsidRPr="001F64BC" w:rsidRDefault="00A801EF" w:rsidP="00A801EF">
      <w:pPr>
        <w:ind w:firstLine="540"/>
        <w:jc w:val="both"/>
        <w:rPr>
          <w:sz w:val="22"/>
          <w:szCs w:val="22"/>
        </w:rPr>
      </w:pPr>
      <w:r w:rsidRPr="001F64BC">
        <w:rPr>
          <w:color w:val="000000"/>
          <w:sz w:val="22"/>
          <w:szCs w:val="22"/>
        </w:rPr>
        <w:t xml:space="preserve">7.6.6. Участники, выступающие на одном и том же автомобиле, не должны выполнять </w:t>
      </w:r>
      <w:r>
        <w:rPr>
          <w:color w:val="000000"/>
          <w:sz w:val="22"/>
          <w:szCs w:val="22"/>
        </w:rPr>
        <w:t>заезды</w:t>
      </w:r>
      <w:r w:rsidRPr="001F64BC">
        <w:rPr>
          <w:color w:val="000000"/>
          <w:sz w:val="22"/>
          <w:szCs w:val="22"/>
        </w:rPr>
        <w:t xml:space="preserve"> друг за другом. Если данное условие выполнить невозможно, то </w:t>
      </w:r>
      <w:r>
        <w:rPr>
          <w:color w:val="000000"/>
          <w:sz w:val="22"/>
          <w:szCs w:val="22"/>
        </w:rPr>
        <w:t xml:space="preserve">повторный заезд </w:t>
      </w:r>
      <w:r w:rsidRPr="001F64BC">
        <w:rPr>
          <w:color w:val="000000"/>
          <w:sz w:val="22"/>
          <w:szCs w:val="22"/>
        </w:rPr>
        <w:t xml:space="preserve">переносится на минимально </w:t>
      </w:r>
      <w:r w:rsidRPr="00AF3949">
        <w:rPr>
          <w:color w:val="000000"/>
          <w:sz w:val="22"/>
          <w:szCs w:val="22"/>
        </w:rPr>
        <w:t xml:space="preserve">необходимое количество </w:t>
      </w:r>
      <w:r>
        <w:rPr>
          <w:color w:val="000000"/>
          <w:sz w:val="22"/>
          <w:szCs w:val="22"/>
        </w:rPr>
        <w:t>заездов</w:t>
      </w:r>
      <w:r w:rsidRPr="00AF3949">
        <w:rPr>
          <w:color w:val="000000"/>
          <w:sz w:val="22"/>
          <w:szCs w:val="22"/>
        </w:rPr>
        <w:t xml:space="preserve">. Если несколько участников должны произвести </w:t>
      </w:r>
      <w:r>
        <w:rPr>
          <w:color w:val="000000"/>
          <w:sz w:val="22"/>
          <w:szCs w:val="22"/>
        </w:rPr>
        <w:t xml:space="preserve">повторные заезды </w:t>
      </w:r>
      <w:r w:rsidRPr="001F64BC">
        <w:rPr>
          <w:color w:val="000000"/>
          <w:sz w:val="22"/>
          <w:szCs w:val="22"/>
        </w:rPr>
        <w:t>упражнения в одно и то же время, то они производятся в порядке стартовых номеров.</w:t>
      </w:r>
    </w:p>
    <w:p w:rsidR="00A801EF" w:rsidRPr="001F64BC" w:rsidRDefault="00A801EF" w:rsidP="00A801EF">
      <w:pPr>
        <w:ind w:firstLine="540"/>
        <w:jc w:val="both"/>
        <w:rPr>
          <w:sz w:val="22"/>
          <w:szCs w:val="22"/>
        </w:rPr>
      </w:pPr>
      <w:r w:rsidRPr="001F64BC">
        <w:rPr>
          <w:sz w:val="22"/>
          <w:szCs w:val="22"/>
        </w:rPr>
        <w:t>7.6.7. Обгон или опережение на трассе автомобиля другого участника</w:t>
      </w:r>
      <w:r>
        <w:rPr>
          <w:sz w:val="22"/>
          <w:szCs w:val="22"/>
        </w:rPr>
        <w:t xml:space="preserve"> </w:t>
      </w:r>
      <w:r w:rsidRPr="005871F9">
        <w:rPr>
          <w:b/>
          <w:sz w:val="22"/>
          <w:szCs w:val="22"/>
        </w:rPr>
        <w:t>под запрещающим флагом</w:t>
      </w:r>
      <w:r w:rsidRPr="001F64BC">
        <w:rPr>
          <w:sz w:val="22"/>
          <w:szCs w:val="22"/>
        </w:rPr>
        <w:t xml:space="preserve"> запрещены. За данное нарушение участник получает результат «НВ» в данном заезде.</w:t>
      </w:r>
    </w:p>
    <w:p w:rsidR="00FB2272" w:rsidRPr="001F64BC" w:rsidRDefault="00A801EF" w:rsidP="00FB2272">
      <w:pPr>
        <w:ind w:firstLine="540"/>
        <w:jc w:val="both"/>
        <w:rPr>
          <w:sz w:val="22"/>
          <w:szCs w:val="22"/>
        </w:rPr>
      </w:pPr>
      <w:r w:rsidRPr="001F64BC">
        <w:rPr>
          <w:sz w:val="22"/>
          <w:szCs w:val="22"/>
        </w:rPr>
        <w:t xml:space="preserve">7.6.8. Участник обязан при прохождении трассы придерживаться траектории, указанной на схеме. Разрешается отклонение от данной траектории при условии, что пространство, ограниченное отклоненной и схематичной траекториями не содержит фишек или финишных стоек. </w:t>
      </w:r>
      <w:r>
        <w:rPr>
          <w:sz w:val="22"/>
          <w:szCs w:val="22"/>
        </w:rPr>
        <w:t>Е</w:t>
      </w:r>
      <w:r w:rsidRPr="001F64BC">
        <w:rPr>
          <w:sz w:val="22"/>
          <w:szCs w:val="22"/>
        </w:rPr>
        <w:t xml:space="preserve">сли участник </w:t>
      </w:r>
      <w:r w:rsidRPr="005871F9">
        <w:rPr>
          <w:b/>
          <w:sz w:val="22"/>
          <w:szCs w:val="22"/>
        </w:rPr>
        <w:t>отклонился от схематичной траектории и сократил дистанцию</w:t>
      </w:r>
      <w:r>
        <w:rPr>
          <w:sz w:val="22"/>
          <w:szCs w:val="22"/>
        </w:rPr>
        <w:t xml:space="preserve">, </w:t>
      </w:r>
      <w:r w:rsidRPr="001F64BC">
        <w:rPr>
          <w:sz w:val="22"/>
          <w:szCs w:val="22"/>
        </w:rPr>
        <w:t>то он должен вернуться тем же путем в место отклонения</w:t>
      </w:r>
      <w:r w:rsidR="00FB2272">
        <w:rPr>
          <w:sz w:val="22"/>
          <w:szCs w:val="22"/>
        </w:rPr>
        <w:t>,</w:t>
      </w:r>
      <w:r w:rsidRPr="001F64BC">
        <w:rPr>
          <w:sz w:val="22"/>
          <w:szCs w:val="22"/>
        </w:rPr>
        <w:t xml:space="preserve"> и продолжить путь в соответствии с</w:t>
      </w:r>
      <w:r w:rsidR="00FB2272">
        <w:rPr>
          <w:sz w:val="22"/>
          <w:szCs w:val="22"/>
        </w:rPr>
        <w:t>о схемой. При нарушении схемы движения в упражнении</w:t>
      </w:r>
      <w:r w:rsidRPr="001F64BC">
        <w:rPr>
          <w:sz w:val="22"/>
          <w:szCs w:val="22"/>
        </w:rPr>
        <w:t xml:space="preserve"> участник получает результат «НВ» в данном заезде.</w:t>
      </w:r>
      <w:r w:rsidR="00FB2272">
        <w:rPr>
          <w:sz w:val="22"/>
          <w:szCs w:val="22"/>
        </w:rPr>
        <w:t xml:space="preserve"> </w:t>
      </w:r>
      <w:r w:rsidR="00FB2272" w:rsidRPr="00FB2272">
        <w:rPr>
          <w:b/>
          <w:color w:val="FF0000"/>
          <w:sz w:val="22"/>
          <w:szCs w:val="22"/>
        </w:rPr>
        <w:t>В случае возникновения спорных вопросов окончательное решение принимает руководитель гонки совместно с организатором  или комиссия, выбранная на общем собрании до начала соревнований из числа участников</w:t>
      </w:r>
      <w:r w:rsidR="00FB2272">
        <w:rPr>
          <w:sz w:val="22"/>
          <w:szCs w:val="22"/>
        </w:rPr>
        <w:t xml:space="preserve">. </w:t>
      </w:r>
    </w:p>
    <w:p w:rsidR="00A801EF" w:rsidRPr="001F64BC" w:rsidRDefault="00A801EF" w:rsidP="00A801EF">
      <w:pPr>
        <w:ind w:firstLine="540"/>
        <w:jc w:val="both"/>
        <w:rPr>
          <w:sz w:val="22"/>
          <w:szCs w:val="22"/>
        </w:rPr>
      </w:pPr>
      <w:r w:rsidRPr="001F64BC">
        <w:rPr>
          <w:sz w:val="22"/>
          <w:szCs w:val="22"/>
        </w:rPr>
        <w:t xml:space="preserve">7.6.9. Во время движения по трассе </w:t>
      </w:r>
      <w:r w:rsidRPr="00BD2A1A">
        <w:rPr>
          <w:sz w:val="22"/>
          <w:szCs w:val="22"/>
        </w:rPr>
        <w:t>стекло водительской двери автомобиля должно быть закрыто. Допускается движение по трассе с открытым водительским стеклом только при условии установки на автомобиле защитной сетки в окне водительской двери</w:t>
      </w:r>
      <w:r w:rsidRPr="001F64BC">
        <w:rPr>
          <w:sz w:val="22"/>
          <w:szCs w:val="22"/>
        </w:rPr>
        <w:t>.</w:t>
      </w:r>
    </w:p>
    <w:p w:rsidR="00A801EF" w:rsidRPr="001F64BC" w:rsidRDefault="00A801EF" w:rsidP="00A801EF">
      <w:pPr>
        <w:ind w:firstLine="540"/>
        <w:jc w:val="both"/>
        <w:rPr>
          <w:sz w:val="22"/>
          <w:szCs w:val="22"/>
        </w:rPr>
      </w:pPr>
      <w:r w:rsidRPr="001F64BC">
        <w:rPr>
          <w:sz w:val="22"/>
          <w:szCs w:val="22"/>
        </w:rPr>
        <w:t xml:space="preserve">7.6.10. В ситуации, когда участнику приходится объезжать опрокинутую фишку, сбитую другим участником заезда, участник имеет право </w:t>
      </w:r>
      <w:r>
        <w:rPr>
          <w:sz w:val="22"/>
          <w:szCs w:val="22"/>
        </w:rPr>
        <w:t>на повторные заезды.</w:t>
      </w:r>
    </w:p>
    <w:p w:rsidR="00A801EF" w:rsidRPr="001F64BC" w:rsidRDefault="00A801EF" w:rsidP="00A801EF">
      <w:pPr>
        <w:ind w:firstLine="540"/>
        <w:jc w:val="both"/>
        <w:rPr>
          <w:sz w:val="22"/>
          <w:szCs w:val="22"/>
        </w:rPr>
      </w:pPr>
      <w:r w:rsidRPr="001F64BC">
        <w:rPr>
          <w:sz w:val="22"/>
          <w:szCs w:val="22"/>
        </w:rPr>
        <w:t>7.6.11. В ситуации, когда участнику приходится объезжать опрокинутую фишку, сбитую другим участником заезда, руководитель гонки назнач</w:t>
      </w:r>
      <w:r>
        <w:rPr>
          <w:sz w:val="22"/>
          <w:szCs w:val="22"/>
        </w:rPr>
        <w:t>ает повторный заезд при условии, если</w:t>
      </w:r>
      <w:r w:rsidRPr="001F64BC">
        <w:rPr>
          <w:sz w:val="22"/>
          <w:szCs w:val="22"/>
        </w:rPr>
        <w:t xml:space="preserve"> участнику было создано преимущество.</w:t>
      </w:r>
    </w:p>
    <w:p w:rsidR="00A801EF" w:rsidRPr="001F64BC" w:rsidRDefault="00A801EF" w:rsidP="00A801EF">
      <w:pPr>
        <w:ind w:firstLine="540"/>
        <w:jc w:val="both"/>
        <w:rPr>
          <w:sz w:val="22"/>
          <w:szCs w:val="22"/>
        </w:rPr>
      </w:pPr>
      <w:r w:rsidRPr="001F64BC">
        <w:rPr>
          <w:sz w:val="22"/>
          <w:szCs w:val="22"/>
        </w:rPr>
        <w:t>7.6.12. Во время заезда должна быть исключена возможность нахождения на трассе других автомобилей</w:t>
      </w:r>
      <w:r>
        <w:rPr>
          <w:sz w:val="22"/>
          <w:szCs w:val="22"/>
        </w:rPr>
        <w:t>,</w:t>
      </w:r>
      <w:r w:rsidRPr="001F64BC">
        <w:rPr>
          <w:sz w:val="22"/>
          <w:szCs w:val="22"/>
        </w:rPr>
        <w:t xml:space="preserve"> кроме автомобилей непосредственных его участников.</w:t>
      </w:r>
    </w:p>
    <w:p w:rsidR="00A801EF" w:rsidRPr="001F64BC" w:rsidRDefault="00A801EF" w:rsidP="00A801EF">
      <w:pPr>
        <w:ind w:firstLine="540"/>
        <w:jc w:val="both"/>
        <w:rPr>
          <w:sz w:val="22"/>
          <w:szCs w:val="22"/>
        </w:rPr>
      </w:pPr>
      <w:r w:rsidRPr="001F64BC">
        <w:rPr>
          <w:sz w:val="22"/>
          <w:szCs w:val="22"/>
        </w:rPr>
        <w:t>7.6.13. Во время заезда зрители должны располагаться на безопасном расстоянии от трассы.</w:t>
      </w:r>
    </w:p>
    <w:p w:rsidR="00A801EF" w:rsidRPr="001F64BC" w:rsidRDefault="00A801EF" w:rsidP="00A801EF">
      <w:pPr>
        <w:ind w:firstLine="540"/>
        <w:jc w:val="both"/>
        <w:rPr>
          <w:b/>
          <w:sz w:val="22"/>
          <w:szCs w:val="22"/>
        </w:rPr>
      </w:pPr>
      <w:r w:rsidRPr="001F64BC">
        <w:rPr>
          <w:b/>
          <w:sz w:val="22"/>
          <w:szCs w:val="22"/>
        </w:rPr>
        <w:t>7.7. Сигнальные флаги</w:t>
      </w:r>
    </w:p>
    <w:p w:rsidR="00A801EF" w:rsidRPr="001F64BC" w:rsidRDefault="00A801EF" w:rsidP="00A801EF">
      <w:pPr>
        <w:ind w:firstLine="540"/>
        <w:jc w:val="both"/>
        <w:rPr>
          <w:sz w:val="22"/>
          <w:szCs w:val="22"/>
        </w:rPr>
      </w:pPr>
      <w:r w:rsidRPr="001F64BC">
        <w:rPr>
          <w:sz w:val="22"/>
          <w:szCs w:val="22"/>
        </w:rPr>
        <w:t>7.7.1. В ходе заезда судьи подают сигналы флагами:</w:t>
      </w:r>
    </w:p>
    <w:p w:rsidR="00A801EF" w:rsidRPr="001F64BC" w:rsidRDefault="00A801EF" w:rsidP="00A801EF">
      <w:pPr>
        <w:numPr>
          <w:ilvl w:val="0"/>
          <w:numId w:val="28"/>
        </w:numPr>
        <w:jc w:val="both"/>
        <w:rPr>
          <w:sz w:val="22"/>
          <w:szCs w:val="22"/>
        </w:rPr>
      </w:pPr>
      <w:r w:rsidRPr="001F64BC">
        <w:rPr>
          <w:sz w:val="22"/>
          <w:szCs w:val="22"/>
        </w:rPr>
        <w:t>ФЛАГОМ ОРГАНИЗАТОРА – для подачи стартовой команды;</w:t>
      </w:r>
    </w:p>
    <w:p w:rsidR="00A801EF" w:rsidRPr="001F64BC" w:rsidRDefault="00A801EF" w:rsidP="00A801EF">
      <w:pPr>
        <w:numPr>
          <w:ilvl w:val="0"/>
          <w:numId w:val="28"/>
        </w:numPr>
        <w:jc w:val="both"/>
        <w:rPr>
          <w:sz w:val="22"/>
          <w:szCs w:val="22"/>
        </w:rPr>
      </w:pPr>
      <w:r w:rsidRPr="001F64BC">
        <w:rPr>
          <w:sz w:val="22"/>
          <w:szCs w:val="22"/>
        </w:rPr>
        <w:t>ЖЕЛТЫМ – о месте непосредственной опасности или приближении к впереди идущему автомобилю. В этом случае участник обязан снизить скорость и двигаться на безопасной дистанции по трассе, не создавая помех другому участнику или выехать за пределы трассы;</w:t>
      </w:r>
    </w:p>
    <w:p w:rsidR="00A801EF" w:rsidRPr="001F64BC" w:rsidRDefault="00A801EF" w:rsidP="00A801EF">
      <w:pPr>
        <w:pStyle w:val="33"/>
        <w:numPr>
          <w:ilvl w:val="0"/>
          <w:numId w:val="28"/>
        </w:numPr>
        <w:rPr>
          <w:sz w:val="22"/>
          <w:szCs w:val="22"/>
        </w:rPr>
      </w:pPr>
      <w:r w:rsidRPr="001F64BC">
        <w:rPr>
          <w:sz w:val="22"/>
          <w:szCs w:val="22"/>
        </w:rPr>
        <w:t>КРАСНЫМ – для остановки гонки. Дублируется судьями на дистанции взмахами желтых флагов.</w:t>
      </w:r>
    </w:p>
    <w:p w:rsidR="00A801EF" w:rsidRPr="001F64BC" w:rsidRDefault="00A801EF" w:rsidP="00A801EF">
      <w:pPr>
        <w:pStyle w:val="33"/>
        <w:ind w:firstLine="540"/>
        <w:rPr>
          <w:sz w:val="22"/>
          <w:szCs w:val="22"/>
        </w:rPr>
      </w:pPr>
      <w:r w:rsidRPr="001F64BC">
        <w:rPr>
          <w:sz w:val="22"/>
          <w:szCs w:val="22"/>
        </w:rPr>
        <w:t xml:space="preserve">7.7.2. За невыполнение </w:t>
      </w:r>
      <w:r w:rsidRPr="00BD2A1A">
        <w:rPr>
          <w:sz w:val="22"/>
          <w:szCs w:val="22"/>
        </w:rPr>
        <w:t>мер безопасности при подаче</w:t>
      </w:r>
      <w:r>
        <w:rPr>
          <w:sz w:val="22"/>
          <w:szCs w:val="22"/>
        </w:rPr>
        <w:t xml:space="preserve"> </w:t>
      </w:r>
      <w:r w:rsidRPr="001F64BC">
        <w:rPr>
          <w:sz w:val="22"/>
          <w:szCs w:val="22"/>
        </w:rPr>
        <w:t>сигналов желтым либо красным флагом, участник получает результат «НВ» в данном заезде.</w:t>
      </w:r>
    </w:p>
    <w:p w:rsidR="00A801EF" w:rsidRPr="001F64BC" w:rsidRDefault="00A801EF" w:rsidP="00A801EF">
      <w:pPr>
        <w:pStyle w:val="33"/>
        <w:ind w:firstLine="540"/>
        <w:rPr>
          <w:sz w:val="22"/>
          <w:szCs w:val="22"/>
        </w:rPr>
      </w:pPr>
      <w:r w:rsidRPr="001F64BC">
        <w:rPr>
          <w:sz w:val="22"/>
          <w:szCs w:val="22"/>
        </w:rPr>
        <w:t>7.7.3. В случае возникновения ситуации, исключающей самостоятельное движение автомобиля по зачетной трассе, участник обязан оставаться в автомобиле до остановки заезда, если чрезвычайные обстоятельства не требуют предпринимать иные действия.</w:t>
      </w:r>
    </w:p>
    <w:p w:rsidR="00A801EF" w:rsidRPr="001F64BC" w:rsidRDefault="00A801EF" w:rsidP="00A801EF">
      <w:pPr>
        <w:ind w:firstLine="540"/>
        <w:jc w:val="both"/>
        <w:rPr>
          <w:b/>
          <w:sz w:val="22"/>
          <w:szCs w:val="22"/>
        </w:rPr>
      </w:pPr>
      <w:r w:rsidRPr="001F64BC">
        <w:rPr>
          <w:b/>
          <w:sz w:val="22"/>
          <w:szCs w:val="22"/>
        </w:rPr>
        <w:t>7.8. Финиш. Хронометраж</w:t>
      </w:r>
    </w:p>
    <w:p w:rsidR="00A801EF" w:rsidRPr="001F64BC" w:rsidRDefault="00A801EF" w:rsidP="00A801EF">
      <w:pPr>
        <w:ind w:firstLine="540"/>
        <w:jc w:val="both"/>
        <w:rPr>
          <w:sz w:val="22"/>
          <w:szCs w:val="22"/>
        </w:rPr>
      </w:pPr>
      <w:r w:rsidRPr="001F64BC">
        <w:rPr>
          <w:sz w:val="22"/>
          <w:szCs w:val="22"/>
        </w:rPr>
        <w:t>7.8.1. Порядок финиша автомобилей в каждом заезде определяется частным регламентом.</w:t>
      </w:r>
    </w:p>
    <w:p w:rsidR="00A801EF" w:rsidRPr="001F64BC" w:rsidRDefault="00A801EF" w:rsidP="00A801EF">
      <w:pPr>
        <w:ind w:firstLine="540"/>
        <w:jc w:val="both"/>
        <w:rPr>
          <w:sz w:val="22"/>
          <w:szCs w:val="22"/>
        </w:rPr>
      </w:pPr>
      <w:r w:rsidRPr="001F64BC">
        <w:rPr>
          <w:sz w:val="22"/>
          <w:szCs w:val="22"/>
        </w:rPr>
        <w:t>7.8.2. Время закрытия финиша определяется контрольным временем, объявляемым перед зачетными заездами.</w:t>
      </w:r>
    </w:p>
    <w:p w:rsidR="00A801EF" w:rsidRPr="001F64BC" w:rsidRDefault="00A801EF" w:rsidP="00A801EF">
      <w:pPr>
        <w:ind w:firstLine="540"/>
        <w:jc w:val="both"/>
        <w:rPr>
          <w:sz w:val="22"/>
          <w:szCs w:val="22"/>
        </w:rPr>
      </w:pPr>
      <w:r w:rsidRPr="001F64BC">
        <w:rPr>
          <w:sz w:val="22"/>
          <w:szCs w:val="22"/>
        </w:rPr>
        <w:t>7.8.3. Финишировавшими считаются автомобили, пересекшие линию финиша до его закрытия.</w:t>
      </w:r>
    </w:p>
    <w:p w:rsidR="00A801EF" w:rsidRPr="001F64BC" w:rsidRDefault="00A801EF" w:rsidP="00A801EF">
      <w:pPr>
        <w:ind w:firstLine="540"/>
        <w:jc w:val="both"/>
        <w:rPr>
          <w:sz w:val="22"/>
          <w:szCs w:val="22"/>
        </w:rPr>
      </w:pPr>
      <w:r w:rsidRPr="001F64BC">
        <w:rPr>
          <w:sz w:val="22"/>
          <w:szCs w:val="22"/>
        </w:rPr>
        <w:t>7.8.4. Участник, не финишировавший или пересекший линию финиша после его закрытия, получает результат «НВ» в данном заезде.</w:t>
      </w:r>
    </w:p>
    <w:p w:rsidR="00A801EF" w:rsidRPr="001F64BC" w:rsidRDefault="00A801EF" w:rsidP="00A801EF">
      <w:pPr>
        <w:ind w:firstLine="540"/>
        <w:jc w:val="both"/>
        <w:rPr>
          <w:sz w:val="22"/>
          <w:szCs w:val="22"/>
        </w:rPr>
      </w:pPr>
      <w:r w:rsidRPr="001F64BC">
        <w:rPr>
          <w:sz w:val="22"/>
          <w:szCs w:val="22"/>
        </w:rPr>
        <w:t xml:space="preserve">7.8.5. Хронометраж осуществляется секундомером. </w:t>
      </w:r>
    </w:p>
    <w:p w:rsidR="00A801EF" w:rsidRPr="001F64BC" w:rsidRDefault="00A801EF" w:rsidP="00A801EF">
      <w:pPr>
        <w:ind w:firstLine="540"/>
        <w:jc w:val="both"/>
        <w:rPr>
          <w:sz w:val="22"/>
          <w:szCs w:val="22"/>
        </w:rPr>
      </w:pPr>
      <w:r w:rsidRPr="001F64BC">
        <w:rPr>
          <w:sz w:val="22"/>
          <w:szCs w:val="22"/>
        </w:rPr>
        <w:t>7.8.6. Время заезда фиксируется при пересечении линии финиша.</w:t>
      </w:r>
    </w:p>
    <w:p w:rsidR="00A801EF" w:rsidRPr="001F64BC" w:rsidRDefault="00A801EF" w:rsidP="00A801EF">
      <w:pPr>
        <w:ind w:firstLine="540"/>
        <w:jc w:val="both"/>
        <w:rPr>
          <w:sz w:val="22"/>
          <w:szCs w:val="22"/>
        </w:rPr>
      </w:pPr>
      <w:r w:rsidRPr="001F64BC">
        <w:rPr>
          <w:sz w:val="22"/>
          <w:szCs w:val="22"/>
        </w:rPr>
        <w:t xml:space="preserve">7.8.7. Если в заезде предусмотрен финиш базой, то участник не должен съезжать с места, на котором остановился его автомобиль после пересечении линии финиша до разрешения судьи на </w:t>
      </w:r>
      <w:r>
        <w:rPr>
          <w:sz w:val="22"/>
          <w:szCs w:val="22"/>
        </w:rPr>
        <w:t>финише, показанного</w:t>
      </w:r>
      <w:r w:rsidRPr="00AF39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дополнительной отмашкой финишным флагом. </w:t>
      </w:r>
      <w:r w:rsidRPr="00AF3949">
        <w:rPr>
          <w:sz w:val="22"/>
          <w:szCs w:val="22"/>
        </w:rPr>
        <w:t>В этом случае фиксируется нарушение условий финиша.</w:t>
      </w:r>
      <w:r>
        <w:rPr>
          <w:sz w:val="22"/>
          <w:szCs w:val="22"/>
        </w:rPr>
        <w:t xml:space="preserve"> </w:t>
      </w:r>
    </w:p>
    <w:p w:rsidR="00A801EF" w:rsidRPr="001F64BC" w:rsidRDefault="00A801EF" w:rsidP="00A801EF">
      <w:pPr>
        <w:tabs>
          <w:tab w:val="left" w:pos="7501"/>
        </w:tabs>
        <w:ind w:firstLine="540"/>
        <w:jc w:val="both"/>
        <w:rPr>
          <w:b/>
          <w:sz w:val="22"/>
          <w:szCs w:val="22"/>
        </w:rPr>
      </w:pPr>
      <w:r w:rsidRPr="001F64BC">
        <w:rPr>
          <w:b/>
          <w:sz w:val="22"/>
          <w:szCs w:val="22"/>
        </w:rPr>
        <w:t>7.9. Пенализация</w:t>
      </w:r>
      <w:r>
        <w:rPr>
          <w:b/>
          <w:sz w:val="22"/>
          <w:szCs w:val="22"/>
        </w:rPr>
        <w:tab/>
      </w:r>
    </w:p>
    <w:p w:rsidR="00A801EF" w:rsidRPr="00494C25" w:rsidRDefault="00A801EF" w:rsidP="00A801EF">
      <w:pPr>
        <w:ind w:firstLine="540"/>
        <w:jc w:val="both"/>
        <w:rPr>
          <w:color w:val="FF0000"/>
          <w:sz w:val="22"/>
          <w:szCs w:val="22"/>
        </w:rPr>
      </w:pPr>
      <w:r w:rsidRPr="001F64BC">
        <w:rPr>
          <w:sz w:val="22"/>
          <w:szCs w:val="22"/>
        </w:rPr>
        <w:lastRenderedPageBreak/>
        <w:t xml:space="preserve">7.9.1. Пенализация за основные нарушения выполнения упражнения принимается </w:t>
      </w:r>
      <w:r w:rsidRPr="00494C25">
        <w:rPr>
          <w:color w:val="FF0000"/>
          <w:sz w:val="22"/>
          <w:szCs w:val="22"/>
        </w:rPr>
        <w:t>за 3 штрафных секунды в упражнениях, в заездах которого абсолютно лучшее время меньше 45 секунд и 5 штрафных секунд в остальных случаях.</w:t>
      </w:r>
    </w:p>
    <w:p w:rsidR="00A801EF" w:rsidRPr="00321C66" w:rsidRDefault="00A801EF" w:rsidP="00A801EF">
      <w:pPr>
        <w:ind w:firstLine="540"/>
        <w:jc w:val="both"/>
        <w:rPr>
          <w:color w:val="FF0000"/>
          <w:sz w:val="22"/>
          <w:szCs w:val="22"/>
        </w:rPr>
      </w:pPr>
      <w:r w:rsidRPr="001F64BC">
        <w:rPr>
          <w:sz w:val="22"/>
          <w:szCs w:val="22"/>
        </w:rPr>
        <w:t xml:space="preserve">7.9.2. </w:t>
      </w:r>
      <w:r w:rsidRPr="00BD2A1A">
        <w:rPr>
          <w:sz w:val="22"/>
          <w:szCs w:val="22"/>
        </w:rPr>
        <w:t>Нарушения, за</w:t>
      </w:r>
      <w:r w:rsidRPr="001F64BC">
        <w:rPr>
          <w:sz w:val="22"/>
          <w:szCs w:val="22"/>
        </w:rPr>
        <w:t xml:space="preserve"> которые участник получ</w:t>
      </w:r>
      <w:r>
        <w:rPr>
          <w:sz w:val="22"/>
          <w:szCs w:val="22"/>
        </w:rPr>
        <w:t xml:space="preserve">ает к своему результату </w:t>
      </w:r>
      <w:r w:rsidRPr="001F64BC">
        <w:rPr>
          <w:sz w:val="22"/>
          <w:szCs w:val="22"/>
        </w:rPr>
        <w:t xml:space="preserve"> </w:t>
      </w:r>
      <w:r w:rsidRPr="00321C66">
        <w:rPr>
          <w:color w:val="FF0000"/>
          <w:sz w:val="22"/>
          <w:szCs w:val="22"/>
        </w:rPr>
        <w:t>пенализацию:</w:t>
      </w:r>
    </w:p>
    <w:p w:rsidR="00A801EF" w:rsidRPr="001F64BC" w:rsidRDefault="00A801EF" w:rsidP="00A801EF">
      <w:pPr>
        <w:numPr>
          <w:ilvl w:val="0"/>
          <w:numId w:val="27"/>
        </w:numPr>
        <w:jc w:val="both"/>
        <w:rPr>
          <w:sz w:val="22"/>
          <w:szCs w:val="22"/>
        </w:rPr>
      </w:pPr>
      <w:r w:rsidRPr="001F64BC">
        <w:rPr>
          <w:sz w:val="22"/>
          <w:szCs w:val="22"/>
        </w:rPr>
        <w:t>фальстарт;</w:t>
      </w:r>
    </w:p>
    <w:p w:rsidR="00A801EF" w:rsidRPr="001F64BC" w:rsidRDefault="00A801EF" w:rsidP="00A801EF">
      <w:pPr>
        <w:numPr>
          <w:ilvl w:val="0"/>
          <w:numId w:val="27"/>
        </w:numPr>
        <w:jc w:val="both"/>
        <w:rPr>
          <w:sz w:val="22"/>
          <w:szCs w:val="22"/>
        </w:rPr>
      </w:pPr>
      <w:r w:rsidRPr="001F64BC">
        <w:rPr>
          <w:sz w:val="22"/>
          <w:szCs w:val="22"/>
        </w:rPr>
        <w:t>опрокидывание автомобилем фишки (в том числе финишной), либо смещение ее за пределы проекции своего основания;</w:t>
      </w:r>
    </w:p>
    <w:p w:rsidR="00A801EF" w:rsidRPr="001F64BC" w:rsidRDefault="00A801EF" w:rsidP="00A801EF">
      <w:pPr>
        <w:numPr>
          <w:ilvl w:val="0"/>
          <w:numId w:val="27"/>
        </w:numPr>
        <w:jc w:val="both"/>
        <w:rPr>
          <w:sz w:val="22"/>
          <w:szCs w:val="22"/>
        </w:rPr>
      </w:pPr>
      <w:r w:rsidRPr="001F64BC">
        <w:rPr>
          <w:sz w:val="22"/>
          <w:szCs w:val="22"/>
        </w:rPr>
        <w:t>нарушение условий финиша (кроме задевания или опрокидывания финишных стоек);</w:t>
      </w:r>
    </w:p>
    <w:p w:rsidR="00A801EF" w:rsidRPr="001F64BC" w:rsidRDefault="00A801EF" w:rsidP="00A801EF">
      <w:pPr>
        <w:numPr>
          <w:ilvl w:val="0"/>
          <w:numId w:val="27"/>
        </w:numPr>
        <w:jc w:val="both"/>
        <w:rPr>
          <w:sz w:val="22"/>
          <w:szCs w:val="22"/>
        </w:rPr>
      </w:pPr>
      <w:r w:rsidRPr="001F64BC">
        <w:rPr>
          <w:sz w:val="22"/>
          <w:szCs w:val="22"/>
        </w:rPr>
        <w:t>нарушение условий обязательной остановки;</w:t>
      </w:r>
    </w:p>
    <w:p w:rsidR="00A801EF" w:rsidRPr="00AF3949" w:rsidRDefault="00A801EF" w:rsidP="00A801EF">
      <w:pPr>
        <w:numPr>
          <w:ilvl w:val="0"/>
          <w:numId w:val="27"/>
        </w:numPr>
        <w:jc w:val="both"/>
        <w:rPr>
          <w:sz w:val="22"/>
          <w:szCs w:val="22"/>
        </w:rPr>
      </w:pPr>
      <w:r w:rsidRPr="00AF3949">
        <w:rPr>
          <w:sz w:val="22"/>
          <w:szCs w:val="22"/>
        </w:rPr>
        <w:t>замена автомобиля после хронометрируемой тренировки или зачетного заезда (за каждый случай). Пенализация начисляется в первом заезде на замененном автомобиле.</w:t>
      </w:r>
    </w:p>
    <w:p w:rsidR="00A801EF" w:rsidRPr="00494C25" w:rsidRDefault="00A801EF" w:rsidP="00A801EF">
      <w:pPr>
        <w:ind w:firstLine="540"/>
        <w:jc w:val="both"/>
        <w:rPr>
          <w:b/>
          <w:color w:val="FF0000"/>
          <w:sz w:val="22"/>
          <w:szCs w:val="22"/>
        </w:rPr>
      </w:pPr>
      <w:r w:rsidRPr="00494C25">
        <w:rPr>
          <w:b/>
          <w:color w:val="FF0000"/>
          <w:sz w:val="22"/>
          <w:szCs w:val="22"/>
        </w:rPr>
        <w:t>7.9.3. Участник получает результат «НВ» в заезде в следующих случаях:</w:t>
      </w:r>
    </w:p>
    <w:p w:rsidR="00A801EF" w:rsidRPr="001F64BC" w:rsidRDefault="00A801EF" w:rsidP="00A801EF">
      <w:pPr>
        <w:numPr>
          <w:ilvl w:val="0"/>
          <w:numId w:val="26"/>
        </w:numPr>
        <w:jc w:val="both"/>
        <w:rPr>
          <w:sz w:val="22"/>
          <w:szCs w:val="22"/>
        </w:rPr>
      </w:pPr>
      <w:r w:rsidRPr="001F64BC">
        <w:rPr>
          <w:sz w:val="22"/>
          <w:szCs w:val="22"/>
        </w:rPr>
        <w:t>нарушение схемы движения по трассе;</w:t>
      </w:r>
    </w:p>
    <w:p w:rsidR="00A801EF" w:rsidRPr="001F64BC" w:rsidRDefault="00A801EF" w:rsidP="00A801EF">
      <w:pPr>
        <w:numPr>
          <w:ilvl w:val="0"/>
          <w:numId w:val="26"/>
        </w:numPr>
        <w:jc w:val="both"/>
        <w:rPr>
          <w:sz w:val="22"/>
          <w:szCs w:val="22"/>
        </w:rPr>
      </w:pPr>
      <w:r w:rsidRPr="001F64BC">
        <w:rPr>
          <w:sz w:val="22"/>
          <w:szCs w:val="22"/>
        </w:rPr>
        <w:t>движение по трассе, с непр</w:t>
      </w:r>
      <w:r>
        <w:rPr>
          <w:sz w:val="22"/>
          <w:szCs w:val="22"/>
        </w:rPr>
        <w:t xml:space="preserve">истегнутым ремнем безопасности или </w:t>
      </w:r>
      <w:r w:rsidRPr="001F64BC">
        <w:rPr>
          <w:sz w:val="22"/>
          <w:szCs w:val="22"/>
        </w:rPr>
        <w:t>без защит</w:t>
      </w:r>
      <w:r>
        <w:rPr>
          <w:sz w:val="22"/>
          <w:szCs w:val="22"/>
        </w:rPr>
        <w:t xml:space="preserve">ного шлема </w:t>
      </w:r>
      <w:r w:rsidRPr="001F64BC">
        <w:rPr>
          <w:sz w:val="22"/>
          <w:szCs w:val="22"/>
        </w:rPr>
        <w:t>;</w:t>
      </w:r>
    </w:p>
    <w:p w:rsidR="00A801EF" w:rsidRPr="00BD2A1A" w:rsidRDefault="00A801EF" w:rsidP="00A801EF">
      <w:pPr>
        <w:numPr>
          <w:ilvl w:val="0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нарушение требований о движении</w:t>
      </w:r>
      <w:r w:rsidRPr="001F64BC">
        <w:rPr>
          <w:sz w:val="22"/>
          <w:szCs w:val="22"/>
        </w:rPr>
        <w:t xml:space="preserve"> по трассе с </w:t>
      </w:r>
      <w:r w:rsidRPr="00BD2A1A">
        <w:rPr>
          <w:sz w:val="22"/>
          <w:szCs w:val="22"/>
        </w:rPr>
        <w:t>закрытым стеклом водительской двери;</w:t>
      </w:r>
    </w:p>
    <w:p w:rsidR="00A801EF" w:rsidRPr="001F64BC" w:rsidRDefault="00A801EF" w:rsidP="00A801EF">
      <w:pPr>
        <w:numPr>
          <w:ilvl w:val="0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нарушение требований о движении</w:t>
      </w:r>
      <w:r w:rsidRPr="00BD2A1A">
        <w:rPr>
          <w:sz w:val="22"/>
          <w:szCs w:val="22"/>
        </w:rPr>
        <w:t xml:space="preserve"> по трассе автомобилей с кузовом типа кабриолет</w:t>
      </w:r>
      <w:r>
        <w:rPr>
          <w:sz w:val="22"/>
          <w:szCs w:val="22"/>
        </w:rPr>
        <w:t xml:space="preserve"> </w:t>
      </w:r>
      <w:r w:rsidRPr="001F64BC">
        <w:rPr>
          <w:sz w:val="22"/>
          <w:szCs w:val="22"/>
        </w:rPr>
        <w:t>с закрытой крышей;</w:t>
      </w:r>
    </w:p>
    <w:p w:rsidR="00A801EF" w:rsidRPr="001F64BC" w:rsidRDefault="00A801EF" w:rsidP="00A801EF">
      <w:pPr>
        <w:numPr>
          <w:ilvl w:val="0"/>
          <w:numId w:val="26"/>
        </w:numPr>
        <w:jc w:val="both"/>
        <w:rPr>
          <w:sz w:val="22"/>
          <w:szCs w:val="22"/>
        </w:rPr>
      </w:pPr>
      <w:r w:rsidRPr="00A8092D">
        <w:rPr>
          <w:b/>
          <w:sz w:val="22"/>
          <w:szCs w:val="22"/>
        </w:rPr>
        <w:t>движение участника на автомобиле по трассе без стартового номера или без обязательной рекламы</w:t>
      </w:r>
      <w:r w:rsidRPr="001F64BC">
        <w:rPr>
          <w:sz w:val="22"/>
          <w:szCs w:val="22"/>
        </w:rPr>
        <w:t>;</w:t>
      </w:r>
    </w:p>
    <w:p w:rsidR="00A801EF" w:rsidRPr="001F64BC" w:rsidRDefault="00A801EF" w:rsidP="00A801EF">
      <w:pPr>
        <w:numPr>
          <w:ilvl w:val="0"/>
          <w:numId w:val="26"/>
        </w:numPr>
        <w:jc w:val="both"/>
        <w:rPr>
          <w:sz w:val="22"/>
          <w:szCs w:val="22"/>
        </w:rPr>
      </w:pPr>
      <w:r w:rsidRPr="00A9753F">
        <w:rPr>
          <w:sz w:val="22"/>
          <w:szCs w:val="22"/>
        </w:rPr>
        <w:t>не</w:t>
      </w:r>
      <w:r>
        <w:rPr>
          <w:sz w:val="22"/>
          <w:szCs w:val="22"/>
        </w:rPr>
        <w:t xml:space="preserve"> </w:t>
      </w:r>
      <w:r w:rsidRPr="00A9753F">
        <w:rPr>
          <w:sz w:val="22"/>
          <w:szCs w:val="22"/>
        </w:rPr>
        <w:t>пересечение линии финиша до истечения</w:t>
      </w:r>
      <w:r>
        <w:rPr>
          <w:sz w:val="22"/>
          <w:szCs w:val="22"/>
        </w:rPr>
        <w:t xml:space="preserve"> </w:t>
      </w:r>
      <w:r w:rsidRPr="001F64BC">
        <w:rPr>
          <w:sz w:val="22"/>
          <w:szCs w:val="22"/>
        </w:rPr>
        <w:t>времени закрытия финиша;</w:t>
      </w:r>
    </w:p>
    <w:p w:rsidR="00A801EF" w:rsidRPr="001F64BC" w:rsidRDefault="00A801EF" w:rsidP="00A801EF">
      <w:pPr>
        <w:numPr>
          <w:ilvl w:val="0"/>
          <w:numId w:val="26"/>
        </w:numPr>
        <w:jc w:val="both"/>
        <w:rPr>
          <w:sz w:val="22"/>
          <w:szCs w:val="22"/>
        </w:rPr>
      </w:pPr>
      <w:r w:rsidRPr="001F64BC">
        <w:rPr>
          <w:sz w:val="22"/>
          <w:szCs w:val="22"/>
        </w:rPr>
        <w:t>обгон или опережен</w:t>
      </w:r>
      <w:r>
        <w:rPr>
          <w:sz w:val="22"/>
          <w:szCs w:val="22"/>
        </w:rPr>
        <w:t>ие автомобиля другого участника под запрещающий флаг;</w:t>
      </w:r>
    </w:p>
    <w:p w:rsidR="00A801EF" w:rsidRPr="001F64BC" w:rsidRDefault="00A801EF" w:rsidP="00A801EF">
      <w:pPr>
        <w:numPr>
          <w:ilvl w:val="0"/>
          <w:numId w:val="26"/>
        </w:numPr>
        <w:jc w:val="both"/>
        <w:rPr>
          <w:sz w:val="22"/>
          <w:szCs w:val="22"/>
        </w:rPr>
      </w:pPr>
      <w:r w:rsidRPr="001F64BC">
        <w:rPr>
          <w:sz w:val="22"/>
          <w:szCs w:val="22"/>
        </w:rPr>
        <w:t>невыезд участника на линию старта по истечении времени формирования заезда;</w:t>
      </w:r>
    </w:p>
    <w:p w:rsidR="00A801EF" w:rsidRPr="001F64BC" w:rsidRDefault="00A801EF" w:rsidP="00A801EF">
      <w:pPr>
        <w:numPr>
          <w:ilvl w:val="0"/>
          <w:numId w:val="26"/>
        </w:numPr>
        <w:jc w:val="both"/>
        <w:rPr>
          <w:sz w:val="22"/>
          <w:szCs w:val="22"/>
        </w:rPr>
      </w:pPr>
      <w:r w:rsidRPr="001F64BC">
        <w:rPr>
          <w:sz w:val="22"/>
          <w:szCs w:val="22"/>
        </w:rPr>
        <w:t>выход участника из находящегося на зачетной трассе автомобиля во время заезда;</w:t>
      </w:r>
    </w:p>
    <w:p w:rsidR="00A801EF" w:rsidRPr="001F64BC" w:rsidRDefault="00A801EF" w:rsidP="00A801EF">
      <w:pPr>
        <w:numPr>
          <w:ilvl w:val="0"/>
          <w:numId w:val="26"/>
        </w:numPr>
        <w:jc w:val="both"/>
        <w:rPr>
          <w:sz w:val="22"/>
          <w:szCs w:val="22"/>
        </w:rPr>
      </w:pPr>
      <w:r w:rsidRPr="001F64BC">
        <w:rPr>
          <w:sz w:val="22"/>
          <w:szCs w:val="22"/>
        </w:rPr>
        <w:t>несоблюдение участником требований желтого либо красного флагов.</w:t>
      </w:r>
    </w:p>
    <w:p w:rsidR="00A801EF" w:rsidRPr="001F64BC" w:rsidRDefault="00A801EF" w:rsidP="00A801EF">
      <w:pPr>
        <w:ind w:firstLine="540"/>
        <w:jc w:val="both"/>
        <w:rPr>
          <w:sz w:val="22"/>
          <w:szCs w:val="22"/>
        </w:rPr>
      </w:pPr>
      <w:r w:rsidRPr="001F64BC">
        <w:rPr>
          <w:sz w:val="22"/>
          <w:szCs w:val="22"/>
        </w:rPr>
        <w:t>7.9.4. За нарушения тре</w:t>
      </w:r>
      <w:r>
        <w:rPr>
          <w:sz w:val="22"/>
          <w:szCs w:val="22"/>
        </w:rPr>
        <w:t>бований</w:t>
      </w:r>
      <w:r w:rsidRPr="001F64BC">
        <w:rPr>
          <w:sz w:val="22"/>
          <w:szCs w:val="22"/>
        </w:rPr>
        <w:t xml:space="preserve"> настоящего положения, частных регламентов этапов, а также других докумен</w:t>
      </w:r>
      <w:r>
        <w:rPr>
          <w:sz w:val="22"/>
          <w:szCs w:val="22"/>
        </w:rPr>
        <w:t>тов</w:t>
      </w:r>
      <w:r w:rsidRPr="001F64BC">
        <w:rPr>
          <w:sz w:val="22"/>
          <w:szCs w:val="22"/>
        </w:rPr>
        <w:t xml:space="preserve"> и Приложений к нему, руководитель гонки может вынести участнику предупреждение. Предупреждение фиксируется руководителем гонки в карточке участника. При получении </w:t>
      </w:r>
      <w:r>
        <w:rPr>
          <w:sz w:val="22"/>
          <w:szCs w:val="22"/>
        </w:rPr>
        <w:t xml:space="preserve">ТРЕХ </w:t>
      </w:r>
      <w:r w:rsidRPr="001F64BC">
        <w:rPr>
          <w:sz w:val="22"/>
          <w:szCs w:val="22"/>
        </w:rPr>
        <w:t>предупреждений на одном этапе резул</w:t>
      </w:r>
      <w:r>
        <w:rPr>
          <w:sz w:val="22"/>
          <w:szCs w:val="22"/>
        </w:rPr>
        <w:t xml:space="preserve">ьтат участника на данном этапе </w:t>
      </w:r>
      <w:r w:rsidRPr="001F64BC">
        <w:rPr>
          <w:sz w:val="22"/>
          <w:szCs w:val="22"/>
        </w:rPr>
        <w:t xml:space="preserve"> аннулируется.</w:t>
      </w:r>
    </w:p>
    <w:p w:rsidR="00A801EF" w:rsidRPr="001F64BC" w:rsidRDefault="00A801EF" w:rsidP="00A801EF">
      <w:pPr>
        <w:ind w:firstLine="540"/>
        <w:jc w:val="both"/>
        <w:rPr>
          <w:sz w:val="22"/>
          <w:szCs w:val="22"/>
        </w:rPr>
      </w:pPr>
      <w:r w:rsidRPr="001F64BC">
        <w:rPr>
          <w:sz w:val="22"/>
          <w:szCs w:val="22"/>
        </w:rPr>
        <w:t>7.9.5. Всякое неспортивное, обманное или недостойное поведение, предпринятое участником, рассма</w:t>
      </w:r>
      <w:r>
        <w:rPr>
          <w:sz w:val="22"/>
          <w:szCs w:val="22"/>
        </w:rPr>
        <w:t>тривается Руководителем гонки и Организатором</w:t>
      </w:r>
      <w:r w:rsidRPr="001F64BC">
        <w:rPr>
          <w:sz w:val="22"/>
          <w:szCs w:val="22"/>
        </w:rPr>
        <w:t>, которые вправе применить любое возможное наказание, вплоть до исключения из соревнования.</w:t>
      </w:r>
    </w:p>
    <w:p w:rsidR="00A801EF" w:rsidRDefault="00A801EF" w:rsidP="00A801EF">
      <w:pPr>
        <w:ind w:left="360"/>
        <w:jc w:val="center"/>
        <w:rPr>
          <w:b/>
          <w:sz w:val="22"/>
          <w:szCs w:val="22"/>
        </w:rPr>
      </w:pPr>
    </w:p>
    <w:p w:rsidR="00A801EF" w:rsidRPr="001F64BC" w:rsidRDefault="00A801EF" w:rsidP="00A801EF">
      <w:pPr>
        <w:ind w:left="360"/>
        <w:jc w:val="center"/>
        <w:rPr>
          <w:b/>
          <w:sz w:val="22"/>
          <w:szCs w:val="22"/>
        </w:rPr>
      </w:pPr>
      <w:r w:rsidRPr="001F64BC">
        <w:rPr>
          <w:b/>
          <w:sz w:val="22"/>
          <w:szCs w:val="22"/>
        </w:rPr>
        <w:t>8. ОПРЕДЕЛЕНИЕ РЕЗУЛЬТАТОВ</w:t>
      </w:r>
    </w:p>
    <w:p w:rsidR="00A801EF" w:rsidRPr="001F64BC" w:rsidRDefault="00A801EF" w:rsidP="00A801EF">
      <w:pPr>
        <w:ind w:firstLine="540"/>
        <w:jc w:val="both"/>
        <w:rPr>
          <w:b/>
          <w:sz w:val="22"/>
          <w:szCs w:val="22"/>
        </w:rPr>
      </w:pPr>
      <w:r w:rsidRPr="001F64BC">
        <w:rPr>
          <w:b/>
          <w:sz w:val="22"/>
          <w:szCs w:val="22"/>
        </w:rPr>
        <w:t>8.1. Определение результатов на этапах соревнований в личном зачете</w:t>
      </w:r>
    </w:p>
    <w:p w:rsidR="00A801EF" w:rsidRDefault="00A801EF" w:rsidP="00A801EF">
      <w:pPr>
        <w:ind w:firstLine="540"/>
        <w:jc w:val="both"/>
        <w:rPr>
          <w:sz w:val="22"/>
          <w:szCs w:val="22"/>
        </w:rPr>
      </w:pPr>
      <w:r w:rsidRPr="00332864">
        <w:rPr>
          <w:sz w:val="22"/>
          <w:szCs w:val="22"/>
        </w:rPr>
        <w:t xml:space="preserve">8.1.1. </w:t>
      </w:r>
      <w:r>
        <w:rPr>
          <w:b/>
          <w:color w:val="FF0000"/>
          <w:sz w:val="22"/>
          <w:szCs w:val="22"/>
        </w:rPr>
        <w:t xml:space="preserve">Этап </w:t>
      </w:r>
      <w:r w:rsidRPr="004E64B8">
        <w:rPr>
          <w:b/>
          <w:color w:val="FF0000"/>
          <w:sz w:val="22"/>
          <w:szCs w:val="22"/>
        </w:rPr>
        <w:t xml:space="preserve"> в классе считается состоявшимся при участии не менее пяти спортсменов.</w:t>
      </w:r>
      <w:r w:rsidRPr="00332864">
        <w:rPr>
          <w:sz w:val="22"/>
          <w:szCs w:val="22"/>
        </w:rPr>
        <w:t xml:space="preserve"> </w:t>
      </w:r>
    </w:p>
    <w:p w:rsidR="00A801EF" w:rsidRPr="001F64BC" w:rsidRDefault="00A801EF" w:rsidP="00A801EF">
      <w:pPr>
        <w:ind w:firstLine="540"/>
        <w:jc w:val="both"/>
        <w:rPr>
          <w:sz w:val="22"/>
          <w:szCs w:val="22"/>
        </w:rPr>
      </w:pPr>
      <w:r w:rsidRPr="001F64BC">
        <w:rPr>
          <w:sz w:val="22"/>
          <w:szCs w:val="22"/>
        </w:rPr>
        <w:t>8.1.</w:t>
      </w:r>
      <w:r>
        <w:rPr>
          <w:sz w:val="22"/>
          <w:szCs w:val="22"/>
        </w:rPr>
        <w:t>2</w:t>
      </w:r>
      <w:r w:rsidRPr="001F64BC">
        <w:rPr>
          <w:sz w:val="22"/>
          <w:szCs w:val="22"/>
        </w:rPr>
        <w:t>. Итогов</w:t>
      </w:r>
      <w:r>
        <w:rPr>
          <w:sz w:val="22"/>
          <w:szCs w:val="22"/>
        </w:rPr>
        <w:t>ый результат</w:t>
      </w:r>
      <w:r w:rsidRPr="001F64BC">
        <w:rPr>
          <w:sz w:val="22"/>
          <w:szCs w:val="22"/>
        </w:rPr>
        <w:t xml:space="preserve"> участник</w:t>
      </w:r>
      <w:r>
        <w:rPr>
          <w:sz w:val="22"/>
          <w:szCs w:val="22"/>
        </w:rPr>
        <w:t>а</w:t>
      </w:r>
      <w:r w:rsidRPr="001F64BC">
        <w:rPr>
          <w:sz w:val="22"/>
          <w:szCs w:val="22"/>
        </w:rPr>
        <w:t xml:space="preserve"> определяется суммированием результатов всех заездов с учетом штрафных времен, начисленных на данном этапе.</w:t>
      </w:r>
    </w:p>
    <w:p w:rsidR="00A801EF" w:rsidRPr="001F64BC" w:rsidRDefault="00A801EF" w:rsidP="00A801EF">
      <w:pPr>
        <w:ind w:firstLine="540"/>
        <w:jc w:val="both"/>
        <w:rPr>
          <w:sz w:val="22"/>
          <w:szCs w:val="22"/>
        </w:rPr>
      </w:pPr>
      <w:r w:rsidRPr="001F64BC">
        <w:rPr>
          <w:sz w:val="22"/>
          <w:szCs w:val="22"/>
        </w:rPr>
        <w:t>8.1.</w:t>
      </w:r>
      <w:r>
        <w:rPr>
          <w:sz w:val="22"/>
          <w:szCs w:val="22"/>
        </w:rPr>
        <w:t>3</w:t>
      </w:r>
      <w:r w:rsidRPr="001F64BC">
        <w:rPr>
          <w:sz w:val="22"/>
          <w:szCs w:val="22"/>
        </w:rPr>
        <w:t>. Лучшим признается участник с наименьшим итоговым результатом.</w:t>
      </w:r>
    </w:p>
    <w:p w:rsidR="00A801EF" w:rsidRPr="001F64BC" w:rsidRDefault="00A801EF" w:rsidP="00A801EF">
      <w:pPr>
        <w:pStyle w:val="21"/>
        <w:ind w:left="0" w:firstLine="540"/>
        <w:rPr>
          <w:sz w:val="22"/>
          <w:szCs w:val="22"/>
        </w:rPr>
      </w:pPr>
      <w:r w:rsidRPr="001F64BC">
        <w:rPr>
          <w:sz w:val="22"/>
          <w:szCs w:val="22"/>
        </w:rPr>
        <w:t>8.1.</w:t>
      </w:r>
      <w:r>
        <w:rPr>
          <w:sz w:val="22"/>
          <w:szCs w:val="22"/>
        </w:rPr>
        <w:t>4</w:t>
      </w:r>
      <w:r w:rsidRPr="001F64BC">
        <w:rPr>
          <w:sz w:val="22"/>
          <w:szCs w:val="22"/>
        </w:rPr>
        <w:t xml:space="preserve">. В случае равенства результатов участников, среди них проводится </w:t>
      </w:r>
      <w:r>
        <w:rPr>
          <w:sz w:val="22"/>
          <w:szCs w:val="22"/>
        </w:rPr>
        <w:t xml:space="preserve">дополнительное </w:t>
      </w:r>
      <w:r w:rsidRPr="001F64BC">
        <w:rPr>
          <w:sz w:val="22"/>
          <w:szCs w:val="22"/>
        </w:rPr>
        <w:t>упражнение по схеме последнего упражнения.</w:t>
      </w:r>
    </w:p>
    <w:p w:rsidR="00A801EF" w:rsidRPr="001F64BC" w:rsidRDefault="00A801EF" w:rsidP="00A801EF">
      <w:pPr>
        <w:ind w:firstLine="540"/>
        <w:jc w:val="both"/>
        <w:rPr>
          <w:sz w:val="22"/>
          <w:szCs w:val="22"/>
        </w:rPr>
      </w:pPr>
      <w:r w:rsidRPr="001F64BC">
        <w:rPr>
          <w:sz w:val="22"/>
          <w:szCs w:val="22"/>
        </w:rPr>
        <w:t>8.1.</w:t>
      </w:r>
      <w:r>
        <w:rPr>
          <w:sz w:val="22"/>
          <w:szCs w:val="22"/>
        </w:rPr>
        <w:t>5.</w:t>
      </w:r>
      <w:r w:rsidRPr="004366D2">
        <w:rPr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 w:rsidRPr="001F64BC">
        <w:rPr>
          <w:sz w:val="22"/>
          <w:szCs w:val="22"/>
        </w:rPr>
        <w:t xml:space="preserve"> класс</w:t>
      </w:r>
      <w:r>
        <w:rPr>
          <w:sz w:val="22"/>
          <w:szCs w:val="22"/>
        </w:rPr>
        <w:t>е</w:t>
      </w:r>
      <w:r w:rsidRPr="001F64BC">
        <w:rPr>
          <w:sz w:val="22"/>
          <w:szCs w:val="22"/>
        </w:rPr>
        <w:t xml:space="preserve"> и абсолютном зачете </w:t>
      </w:r>
      <w:r>
        <w:rPr>
          <w:sz w:val="22"/>
          <w:szCs w:val="22"/>
        </w:rPr>
        <w:t xml:space="preserve">участникам начисляются зачетные очки согласно </w:t>
      </w:r>
      <w:r w:rsidRPr="001F64BC">
        <w:rPr>
          <w:sz w:val="22"/>
          <w:szCs w:val="22"/>
        </w:rPr>
        <w:t xml:space="preserve">занятым местам в классе и </w:t>
      </w:r>
      <w:r>
        <w:rPr>
          <w:sz w:val="22"/>
          <w:szCs w:val="22"/>
        </w:rPr>
        <w:t xml:space="preserve">в </w:t>
      </w:r>
      <w:r w:rsidRPr="001F64BC">
        <w:rPr>
          <w:sz w:val="22"/>
          <w:szCs w:val="22"/>
        </w:rPr>
        <w:t xml:space="preserve">абсолютном зачете на </w:t>
      </w:r>
      <w:r>
        <w:rPr>
          <w:sz w:val="22"/>
          <w:szCs w:val="22"/>
        </w:rPr>
        <w:t>данном этапе</w:t>
      </w:r>
      <w:r w:rsidRPr="001F64BC">
        <w:rPr>
          <w:sz w:val="22"/>
          <w:szCs w:val="22"/>
        </w:rPr>
        <w:t xml:space="preserve"> по «Таблице начисления очков по занятым местам» (Приложение 1).</w:t>
      </w:r>
    </w:p>
    <w:p w:rsidR="00A801EF" w:rsidRPr="001F64BC" w:rsidRDefault="00A801EF" w:rsidP="00A801EF">
      <w:pPr>
        <w:pStyle w:val="a3"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8.1</w:t>
      </w:r>
      <w:r w:rsidRPr="001F64BC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6</w:t>
      </w:r>
      <w:r w:rsidRPr="001F64BC">
        <w:rPr>
          <w:rFonts w:ascii="Times New Roman" w:hAnsi="Times New Roman"/>
          <w:sz w:val="22"/>
          <w:szCs w:val="22"/>
        </w:rPr>
        <w:t>. Стартовавшим в соревнованиях считается участник, который финишировал хотя бы в одном зачетном заезде.</w:t>
      </w:r>
    </w:p>
    <w:p w:rsidR="00A801EF" w:rsidRDefault="00A801EF" w:rsidP="00A801EF">
      <w:pPr>
        <w:ind w:firstLine="540"/>
        <w:jc w:val="both"/>
        <w:rPr>
          <w:b/>
          <w:sz w:val="22"/>
          <w:szCs w:val="22"/>
        </w:rPr>
      </w:pPr>
      <w:r w:rsidRPr="001F64BC">
        <w:rPr>
          <w:b/>
          <w:sz w:val="22"/>
          <w:szCs w:val="22"/>
        </w:rPr>
        <w:t>8.2. Определение результатов на этапах соревнований в командном зачете</w:t>
      </w:r>
    </w:p>
    <w:p w:rsidR="00A801EF" w:rsidRPr="00694A1B" w:rsidRDefault="00A801EF" w:rsidP="00A801EF">
      <w:pPr>
        <w:ind w:firstLine="540"/>
        <w:jc w:val="both"/>
        <w:rPr>
          <w:sz w:val="22"/>
          <w:szCs w:val="22"/>
        </w:rPr>
      </w:pPr>
      <w:r w:rsidRPr="00694A1B">
        <w:rPr>
          <w:sz w:val="22"/>
          <w:szCs w:val="22"/>
        </w:rPr>
        <w:t>8.2.1</w:t>
      </w:r>
      <w:r>
        <w:rPr>
          <w:sz w:val="22"/>
          <w:szCs w:val="22"/>
        </w:rPr>
        <w:t>.</w:t>
      </w:r>
      <w:r w:rsidRPr="00694A1B">
        <w:rPr>
          <w:sz w:val="22"/>
          <w:szCs w:val="22"/>
        </w:rPr>
        <w:t xml:space="preserve"> Результатом участника в командном зачете считается количество набранных зачетных очков.</w:t>
      </w:r>
    </w:p>
    <w:p w:rsidR="00A801EF" w:rsidRDefault="00A801EF" w:rsidP="00A801EF">
      <w:pPr>
        <w:pStyle w:val="a3"/>
        <w:ind w:firstLine="540"/>
        <w:jc w:val="both"/>
        <w:rPr>
          <w:rFonts w:ascii="Times New Roman" w:hAnsi="Times New Roman"/>
          <w:sz w:val="22"/>
          <w:szCs w:val="22"/>
        </w:rPr>
      </w:pPr>
      <w:r w:rsidRPr="00332864">
        <w:rPr>
          <w:rFonts w:ascii="Times New Roman" w:hAnsi="Times New Roman"/>
          <w:sz w:val="22"/>
          <w:szCs w:val="22"/>
        </w:rPr>
        <w:t>8</w:t>
      </w:r>
      <w:r>
        <w:rPr>
          <w:rFonts w:ascii="Times New Roman" w:hAnsi="Times New Roman"/>
          <w:sz w:val="22"/>
          <w:szCs w:val="22"/>
        </w:rPr>
        <w:t>.2.2. На каждом этапе соревнований</w:t>
      </w:r>
      <w:r w:rsidRPr="00332864">
        <w:rPr>
          <w:rFonts w:ascii="Times New Roman" w:hAnsi="Times New Roman"/>
          <w:sz w:val="22"/>
          <w:szCs w:val="22"/>
        </w:rPr>
        <w:t xml:space="preserve"> в командный зачет идут результаты, показанные всеми участниками команды в заявленных классах.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A801EF" w:rsidRPr="001F64BC" w:rsidRDefault="00A801EF" w:rsidP="00A801EF">
      <w:pPr>
        <w:pStyle w:val="a3"/>
        <w:ind w:firstLine="540"/>
        <w:jc w:val="both"/>
        <w:rPr>
          <w:rFonts w:ascii="Times New Roman" w:hAnsi="Times New Roman"/>
          <w:sz w:val="22"/>
          <w:szCs w:val="22"/>
        </w:rPr>
      </w:pPr>
      <w:r w:rsidRPr="002B6EBD">
        <w:rPr>
          <w:rFonts w:ascii="Times New Roman" w:hAnsi="Times New Roman"/>
          <w:sz w:val="22"/>
          <w:szCs w:val="22"/>
        </w:rPr>
        <w:t>8.2.3. При равенстве командных результатов места определяются по лучшему результату среди участников</w:t>
      </w:r>
      <w:r>
        <w:rPr>
          <w:rFonts w:ascii="Times New Roman" w:hAnsi="Times New Roman"/>
          <w:sz w:val="22"/>
          <w:szCs w:val="22"/>
        </w:rPr>
        <w:t xml:space="preserve"> команды в заявленных классах. П</w:t>
      </w:r>
      <w:r w:rsidRPr="001F64BC">
        <w:rPr>
          <w:rFonts w:ascii="Times New Roman" w:hAnsi="Times New Roman"/>
          <w:sz w:val="22"/>
          <w:szCs w:val="22"/>
        </w:rPr>
        <w:t>ри дальнейшем равенстве – по второму результату</w:t>
      </w:r>
      <w:r>
        <w:rPr>
          <w:rFonts w:ascii="Times New Roman" w:hAnsi="Times New Roman"/>
          <w:sz w:val="22"/>
          <w:szCs w:val="22"/>
        </w:rPr>
        <w:t xml:space="preserve"> среди участников команды, д</w:t>
      </w:r>
      <w:r w:rsidRPr="001F64BC">
        <w:rPr>
          <w:rFonts w:ascii="Times New Roman" w:hAnsi="Times New Roman"/>
          <w:sz w:val="22"/>
          <w:szCs w:val="22"/>
        </w:rPr>
        <w:t xml:space="preserve">алее – по </w:t>
      </w:r>
      <w:r>
        <w:rPr>
          <w:rFonts w:ascii="Times New Roman" w:hAnsi="Times New Roman"/>
          <w:sz w:val="22"/>
          <w:szCs w:val="22"/>
        </w:rPr>
        <w:t>наличию в команде наименьшего стартового номера.</w:t>
      </w:r>
    </w:p>
    <w:p w:rsidR="00A801EF" w:rsidRPr="001F64BC" w:rsidRDefault="00A801EF" w:rsidP="00A801EF">
      <w:pPr>
        <w:pStyle w:val="21"/>
        <w:ind w:left="0" w:firstLine="540"/>
        <w:rPr>
          <w:b/>
          <w:sz w:val="22"/>
          <w:szCs w:val="22"/>
        </w:rPr>
      </w:pPr>
      <w:r w:rsidRPr="001F64BC">
        <w:rPr>
          <w:b/>
          <w:sz w:val="22"/>
          <w:szCs w:val="22"/>
        </w:rPr>
        <w:t>8.3. Определение результатов</w:t>
      </w:r>
      <w:r w:rsidRPr="004366D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соревнований</w:t>
      </w:r>
      <w:r w:rsidRPr="001F64BC">
        <w:rPr>
          <w:b/>
          <w:sz w:val="22"/>
          <w:szCs w:val="22"/>
        </w:rPr>
        <w:t xml:space="preserve"> в личном зачете</w:t>
      </w:r>
    </w:p>
    <w:p w:rsidR="00A801EF" w:rsidRPr="001F64BC" w:rsidRDefault="00A801EF" w:rsidP="00A801EF">
      <w:pPr>
        <w:pStyle w:val="a3"/>
        <w:ind w:firstLine="540"/>
        <w:jc w:val="both"/>
        <w:rPr>
          <w:rFonts w:ascii="Times New Roman" w:hAnsi="Times New Roman"/>
          <w:sz w:val="22"/>
          <w:szCs w:val="22"/>
        </w:rPr>
      </w:pPr>
      <w:r w:rsidRPr="001F64BC">
        <w:rPr>
          <w:rFonts w:ascii="Times New Roman" w:hAnsi="Times New Roman"/>
          <w:sz w:val="22"/>
          <w:szCs w:val="22"/>
        </w:rPr>
        <w:t xml:space="preserve">8.3.1. </w:t>
      </w:r>
      <w:r>
        <w:rPr>
          <w:rFonts w:ascii="Times New Roman" w:hAnsi="Times New Roman"/>
          <w:sz w:val="22"/>
          <w:szCs w:val="22"/>
        </w:rPr>
        <w:t>Р</w:t>
      </w:r>
      <w:r w:rsidRPr="001F64BC">
        <w:rPr>
          <w:rFonts w:ascii="Times New Roman" w:hAnsi="Times New Roman"/>
          <w:sz w:val="22"/>
          <w:szCs w:val="22"/>
        </w:rPr>
        <w:t>е</w:t>
      </w:r>
      <w:r>
        <w:rPr>
          <w:rFonts w:ascii="Times New Roman" w:hAnsi="Times New Roman"/>
          <w:sz w:val="22"/>
          <w:szCs w:val="22"/>
        </w:rPr>
        <w:t>зультатом участника в соревновании</w:t>
      </w:r>
      <w:r w:rsidRPr="001F64BC">
        <w:rPr>
          <w:rFonts w:ascii="Times New Roman" w:hAnsi="Times New Roman"/>
          <w:sz w:val="22"/>
          <w:szCs w:val="22"/>
        </w:rPr>
        <w:t xml:space="preserve"> считается:</w:t>
      </w:r>
    </w:p>
    <w:p w:rsidR="00A801EF" w:rsidRPr="00345CAC" w:rsidRDefault="00A801EF" w:rsidP="00A801EF">
      <w:pPr>
        <w:pStyle w:val="ac"/>
        <w:numPr>
          <w:ilvl w:val="0"/>
          <w:numId w:val="25"/>
        </w:numPr>
        <w:rPr>
          <w:b/>
          <w:color w:val="000000"/>
          <w:sz w:val="22"/>
          <w:szCs w:val="22"/>
        </w:rPr>
      </w:pPr>
      <w:r w:rsidRPr="00345CAC">
        <w:rPr>
          <w:rStyle w:val="rvts8"/>
          <w:b w:val="0"/>
          <w:color w:val="000000"/>
          <w:sz w:val="22"/>
          <w:szCs w:val="22"/>
        </w:rPr>
        <w:t>сумма зачетных очков, набранных на всех э</w:t>
      </w:r>
      <w:r>
        <w:rPr>
          <w:rStyle w:val="rvts8"/>
          <w:b w:val="0"/>
          <w:color w:val="000000"/>
          <w:sz w:val="22"/>
          <w:szCs w:val="22"/>
        </w:rPr>
        <w:t>тапах соревнований, минус один худший.</w:t>
      </w:r>
    </w:p>
    <w:p w:rsidR="00A801EF" w:rsidRPr="00893F4C" w:rsidRDefault="00A801EF" w:rsidP="00A801EF">
      <w:pPr>
        <w:ind w:firstLine="540"/>
        <w:jc w:val="both"/>
        <w:rPr>
          <w:sz w:val="22"/>
          <w:szCs w:val="22"/>
        </w:rPr>
      </w:pPr>
      <w:r w:rsidRPr="00893F4C">
        <w:rPr>
          <w:sz w:val="22"/>
          <w:szCs w:val="22"/>
        </w:rPr>
        <w:t xml:space="preserve">За худший результат принимаются также нулевые результаты, </w:t>
      </w:r>
      <w:r w:rsidRPr="00332864">
        <w:rPr>
          <w:sz w:val="22"/>
          <w:szCs w:val="22"/>
        </w:rPr>
        <w:t>полученные участником, если он пропустил этап или не получил зачетных очков.</w:t>
      </w:r>
    </w:p>
    <w:p w:rsidR="00A801EF" w:rsidRPr="001F64BC" w:rsidRDefault="00A801EF" w:rsidP="00A801EF">
      <w:pPr>
        <w:pStyle w:val="21"/>
        <w:ind w:left="0" w:firstLine="540"/>
        <w:rPr>
          <w:sz w:val="22"/>
          <w:szCs w:val="22"/>
        </w:rPr>
      </w:pPr>
      <w:r w:rsidRPr="001F64BC">
        <w:rPr>
          <w:sz w:val="22"/>
          <w:szCs w:val="22"/>
        </w:rPr>
        <w:lastRenderedPageBreak/>
        <w:t>8.3.</w:t>
      </w:r>
      <w:r>
        <w:rPr>
          <w:sz w:val="22"/>
          <w:szCs w:val="22"/>
        </w:rPr>
        <w:t>2</w:t>
      </w:r>
      <w:r w:rsidRPr="001F64BC">
        <w:rPr>
          <w:sz w:val="22"/>
          <w:szCs w:val="22"/>
        </w:rPr>
        <w:t xml:space="preserve">. В случае равенства результатов лучшим признается участник с наибольшим количеством лучших мест на этапах, </w:t>
      </w:r>
      <w:r>
        <w:rPr>
          <w:sz w:val="22"/>
          <w:szCs w:val="22"/>
        </w:rPr>
        <w:t xml:space="preserve">в </w:t>
      </w:r>
      <w:r w:rsidRPr="001F64BC">
        <w:rPr>
          <w:sz w:val="22"/>
          <w:szCs w:val="22"/>
        </w:rPr>
        <w:t xml:space="preserve">случае дальнейшего равенства – участник, имеющий большее количество побед над соперниками </w:t>
      </w:r>
      <w:r w:rsidRPr="00694A1B">
        <w:rPr>
          <w:sz w:val="22"/>
          <w:szCs w:val="22"/>
        </w:rPr>
        <w:t>на</w:t>
      </w:r>
      <w:r w:rsidRPr="001F64BC">
        <w:rPr>
          <w:sz w:val="22"/>
          <w:szCs w:val="22"/>
        </w:rPr>
        <w:t xml:space="preserve"> совместных этапах, далее – участник, показавший лучший результ</w:t>
      </w:r>
      <w:r>
        <w:rPr>
          <w:sz w:val="22"/>
          <w:szCs w:val="22"/>
        </w:rPr>
        <w:t>ат на последнем этапе соревнований</w:t>
      </w:r>
      <w:r w:rsidRPr="001F64BC">
        <w:rPr>
          <w:sz w:val="22"/>
          <w:szCs w:val="22"/>
        </w:rPr>
        <w:t>.</w:t>
      </w:r>
    </w:p>
    <w:p w:rsidR="00A801EF" w:rsidRPr="001F64BC" w:rsidRDefault="00A801EF" w:rsidP="00A801EF">
      <w:pPr>
        <w:pStyle w:val="21"/>
        <w:ind w:left="0" w:firstLine="540"/>
        <w:rPr>
          <w:b/>
          <w:sz w:val="22"/>
          <w:szCs w:val="22"/>
        </w:rPr>
      </w:pPr>
      <w:r w:rsidRPr="001F64BC">
        <w:rPr>
          <w:b/>
          <w:sz w:val="22"/>
          <w:szCs w:val="22"/>
        </w:rPr>
        <w:t xml:space="preserve">8.4. Определение результатов </w:t>
      </w:r>
      <w:r>
        <w:rPr>
          <w:b/>
          <w:sz w:val="22"/>
          <w:szCs w:val="22"/>
        </w:rPr>
        <w:t>соревнований</w:t>
      </w:r>
      <w:r w:rsidRPr="001F64BC">
        <w:rPr>
          <w:b/>
          <w:sz w:val="22"/>
          <w:szCs w:val="22"/>
        </w:rPr>
        <w:t xml:space="preserve"> в командном зачете</w:t>
      </w:r>
    </w:p>
    <w:p w:rsidR="00A801EF" w:rsidRPr="001F64BC" w:rsidRDefault="00A801EF" w:rsidP="00A801EF">
      <w:pPr>
        <w:pStyle w:val="a3"/>
        <w:ind w:firstLine="540"/>
        <w:jc w:val="both"/>
        <w:rPr>
          <w:rFonts w:ascii="Times New Roman" w:hAnsi="Times New Roman"/>
          <w:sz w:val="22"/>
          <w:szCs w:val="22"/>
        </w:rPr>
      </w:pPr>
      <w:r w:rsidRPr="001F64BC">
        <w:rPr>
          <w:rFonts w:ascii="Times New Roman" w:hAnsi="Times New Roman"/>
          <w:sz w:val="22"/>
          <w:szCs w:val="22"/>
        </w:rPr>
        <w:t xml:space="preserve">8.4.1. </w:t>
      </w:r>
      <w:r>
        <w:rPr>
          <w:rFonts w:ascii="Times New Roman" w:hAnsi="Times New Roman"/>
          <w:sz w:val="22"/>
          <w:szCs w:val="22"/>
        </w:rPr>
        <w:t xml:space="preserve">Командный результат </w:t>
      </w:r>
      <w:r w:rsidRPr="001F64BC">
        <w:rPr>
          <w:rFonts w:ascii="Times New Roman" w:hAnsi="Times New Roman"/>
          <w:sz w:val="22"/>
          <w:szCs w:val="22"/>
        </w:rPr>
        <w:t xml:space="preserve"> определяется по наибольшей сумме очков, на</w:t>
      </w:r>
      <w:r>
        <w:rPr>
          <w:rFonts w:ascii="Times New Roman" w:hAnsi="Times New Roman"/>
          <w:sz w:val="22"/>
          <w:szCs w:val="22"/>
        </w:rPr>
        <w:t>бранных командой во всех этапах</w:t>
      </w:r>
      <w:r w:rsidRPr="001F64BC">
        <w:rPr>
          <w:rFonts w:ascii="Times New Roman" w:hAnsi="Times New Roman"/>
          <w:sz w:val="22"/>
          <w:szCs w:val="22"/>
        </w:rPr>
        <w:t>. При равенстве очков у двух или нескольких команд преимущество определяется по наибольшему количеству лучших мест занятых участниками команды на этапах</w:t>
      </w:r>
      <w:r>
        <w:rPr>
          <w:rFonts w:ascii="Times New Roman" w:hAnsi="Times New Roman"/>
          <w:sz w:val="22"/>
          <w:szCs w:val="22"/>
        </w:rPr>
        <w:t xml:space="preserve"> в соответствующих классах</w:t>
      </w:r>
      <w:r w:rsidRPr="001F64BC">
        <w:rPr>
          <w:rFonts w:ascii="Times New Roman" w:hAnsi="Times New Roman"/>
          <w:sz w:val="22"/>
          <w:szCs w:val="22"/>
        </w:rPr>
        <w:t xml:space="preserve">. При дальнейшем равенстве – по лучшему месту команды на последнем этапе </w:t>
      </w:r>
      <w:r>
        <w:rPr>
          <w:rFonts w:ascii="Times New Roman" w:hAnsi="Times New Roman"/>
          <w:sz w:val="22"/>
          <w:szCs w:val="22"/>
        </w:rPr>
        <w:t>соревнований</w:t>
      </w:r>
      <w:r w:rsidRPr="001F64BC">
        <w:rPr>
          <w:rFonts w:ascii="Times New Roman" w:hAnsi="Times New Roman"/>
          <w:sz w:val="22"/>
          <w:szCs w:val="22"/>
        </w:rPr>
        <w:t>.</w:t>
      </w:r>
    </w:p>
    <w:p w:rsidR="00A801EF" w:rsidRPr="001F64BC" w:rsidRDefault="00A801EF" w:rsidP="00A801EF">
      <w:pPr>
        <w:pStyle w:val="21"/>
        <w:ind w:left="0" w:firstLine="540"/>
        <w:rPr>
          <w:b/>
          <w:sz w:val="22"/>
          <w:szCs w:val="22"/>
        </w:rPr>
      </w:pPr>
      <w:r w:rsidRPr="001F64BC">
        <w:rPr>
          <w:b/>
          <w:sz w:val="22"/>
          <w:szCs w:val="22"/>
        </w:rPr>
        <w:t>8.5. Протесты. Апелляции</w:t>
      </w:r>
    </w:p>
    <w:p w:rsidR="00A801EF" w:rsidRPr="001F64BC" w:rsidRDefault="00A801EF" w:rsidP="00A801EF">
      <w:pPr>
        <w:pStyle w:val="21"/>
        <w:ind w:left="0" w:firstLine="540"/>
        <w:rPr>
          <w:sz w:val="22"/>
          <w:szCs w:val="22"/>
        </w:rPr>
      </w:pPr>
      <w:r w:rsidRPr="001F64BC">
        <w:rPr>
          <w:sz w:val="22"/>
          <w:szCs w:val="22"/>
        </w:rPr>
        <w:t>8.5.1. Устное уведомление о протесте может подаваться непосредственно Руководителю гонки через судью на выпуске.</w:t>
      </w:r>
    </w:p>
    <w:p w:rsidR="00A801EF" w:rsidRPr="001F64BC" w:rsidRDefault="00A801EF" w:rsidP="00A801EF">
      <w:pPr>
        <w:pStyle w:val="21"/>
        <w:ind w:left="0" w:firstLine="540"/>
        <w:rPr>
          <w:sz w:val="22"/>
          <w:szCs w:val="22"/>
        </w:rPr>
      </w:pPr>
      <w:r w:rsidRPr="001F64BC">
        <w:rPr>
          <w:sz w:val="22"/>
          <w:szCs w:val="22"/>
        </w:rPr>
        <w:t xml:space="preserve">8.5.2. Протест может быть подан участником или представителем участника или команды Руководителю гонки или Главному секретарю соревнования одновременно </w:t>
      </w:r>
      <w:r>
        <w:rPr>
          <w:sz w:val="22"/>
          <w:szCs w:val="22"/>
        </w:rPr>
        <w:t>с</w:t>
      </w:r>
      <w:r w:rsidRPr="001F64BC">
        <w:rPr>
          <w:sz w:val="22"/>
          <w:szCs w:val="22"/>
        </w:rPr>
        <w:t xml:space="preserve"> взносом в размере 100000 белорусских рублей. В случае удовлетворения протеста взнос за подачу протеста возвращается.</w:t>
      </w:r>
    </w:p>
    <w:p w:rsidR="00A801EF" w:rsidRPr="001F64BC" w:rsidRDefault="00A801EF" w:rsidP="00A801EF">
      <w:pPr>
        <w:pStyle w:val="21"/>
        <w:ind w:left="0" w:firstLine="540"/>
        <w:rPr>
          <w:sz w:val="22"/>
          <w:szCs w:val="22"/>
        </w:rPr>
      </w:pPr>
      <w:r w:rsidRPr="001F64BC">
        <w:rPr>
          <w:sz w:val="22"/>
          <w:szCs w:val="22"/>
        </w:rPr>
        <w:t xml:space="preserve">8.5.3. Протест должен подаваться </w:t>
      </w:r>
      <w:r w:rsidRPr="007C295E">
        <w:rPr>
          <w:b/>
          <w:sz w:val="22"/>
          <w:szCs w:val="22"/>
        </w:rPr>
        <w:t>только в письменной форме</w:t>
      </w:r>
      <w:r w:rsidRPr="001F64BC">
        <w:rPr>
          <w:sz w:val="22"/>
          <w:szCs w:val="22"/>
        </w:rPr>
        <w:t>, обязательно с указанием параграфов и пунктов нормативных документов, которые протестующий считает нарушенными. Протесты без указанных ссылок к рассмотрению не принимаются.</w:t>
      </w:r>
    </w:p>
    <w:p w:rsidR="00A801EF" w:rsidRPr="001F64BC" w:rsidRDefault="00A801EF" w:rsidP="00A801EF">
      <w:pPr>
        <w:ind w:firstLine="540"/>
        <w:jc w:val="both"/>
        <w:rPr>
          <w:sz w:val="22"/>
          <w:szCs w:val="22"/>
        </w:rPr>
      </w:pPr>
      <w:r w:rsidRPr="001F64BC">
        <w:rPr>
          <w:sz w:val="22"/>
          <w:szCs w:val="22"/>
        </w:rPr>
        <w:t xml:space="preserve">8.5.4. Протесты </w:t>
      </w:r>
      <w:r>
        <w:rPr>
          <w:sz w:val="22"/>
          <w:szCs w:val="22"/>
        </w:rPr>
        <w:t>по выполнению упражнения</w:t>
      </w:r>
      <w:r w:rsidRPr="001F64BC">
        <w:rPr>
          <w:sz w:val="22"/>
          <w:szCs w:val="22"/>
        </w:rPr>
        <w:t xml:space="preserve"> подаются в течение 10 минут момента объявления начала ознакомления спортсменами с результатами данного упражнения или вывешивания соответствующего протокола.</w:t>
      </w:r>
    </w:p>
    <w:p w:rsidR="00A801EF" w:rsidRPr="001F64BC" w:rsidRDefault="00A801EF" w:rsidP="00A801EF">
      <w:pPr>
        <w:ind w:firstLine="540"/>
        <w:jc w:val="both"/>
        <w:rPr>
          <w:sz w:val="22"/>
          <w:szCs w:val="22"/>
        </w:rPr>
      </w:pPr>
      <w:r w:rsidRPr="001F64BC">
        <w:rPr>
          <w:sz w:val="22"/>
          <w:szCs w:val="22"/>
        </w:rPr>
        <w:t>8.5.5. Не принимаются протесты на решения судей линии финиша и судей фактов на дистанции, по вопросам, для которых они официально назначены. Имеющаяся видеосъемка соответствующего факта может учитываться при вынесении реше</w:t>
      </w:r>
      <w:r>
        <w:rPr>
          <w:sz w:val="22"/>
          <w:szCs w:val="22"/>
        </w:rPr>
        <w:t xml:space="preserve">ния главным судьей </w:t>
      </w:r>
      <w:r w:rsidRPr="001F64BC">
        <w:rPr>
          <w:sz w:val="22"/>
          <w:szCs w:val="22"/>
        </w:rPr>
        <w:t>по спорным вопросам.</w:t>
      </w:r>
    </w:p>
    <w:p w:rsidR="00A801EF" w:rsidRPr="001F64BC" w:rsidRDefault="00A801EF" w:rsidP="00A801EF">
      <w:pPr>
        <w:pStyle w:val="21"/>
        <w:ind w:left="0" w:firstLine="540"/>
        <w:rPr>
          <w:sz w:val="22"/>
          <w:szCs w:val="22"/>
          <w:u w:val="single"/>
        </w:rPr>
      </w:pPr>
      <w:r w:rsidRPr="001F64BC">
        <w:rPr>
          <w:sz w:val="22"/>
          <w:szCs w:val="22"/>
        </w:rPr>
        <w:t>8.5.6. Протесты по итогам соревнований подаются в течение 15 минут с момента объявления начала ознакомления спортсменами с итоговыми результатами или вывешивания соответствующего протокола.</w:t>
      </w:r>
    </w:p>
    <w:p w:rsidR="00A801EF" w:rsidRPr="001F64BC" w:rsidRDefault="00A801EF" w:rsidP="00A801EF">
      <w:pPr>
        <w:pStyle w:val="a3"/>
        <w:ind w:firstLine="540"/>
        <w:jc w:val="both"/>
        <w:rPr>
          <w:rFonts w:ascii="Times New Roman" w:hAnsi="Times New Roman"/>
          <w:sz w:val="22"/>
          <w:szCs w:val="22"/>
        </w:rPr>
      </w:pPr>
      <w:r w:rsidRPr="001F64BC">
        <w:rPr>
          <w:rFonts w:ascii="Times New Roman" w:hAnsi="Times New Roman"/>
          <w:sz w:val="22"/>
          <w:szCs w:val="22"/>
        </w:rPr>
        <w:t>8.5.7. Если для вынесения решения по протесту требуется частичная разборка автомобиля, собирается комиссия из официальных лиц, представителей, подавших протест, и представителей участника, против которого подан протест, и оплачивается подающим протест взнос в размер</w:t>
      </w:r>
      <w:r>
        <w:rPr>
          <w:rFonts w:ascii="Times New Roman" w:hAnsi="Times New Roman"/>
          <w:sz w:val="22"/>
          <w:szCs w:val="22"/>
        </w:rPr>
        <w:t>е 3</w:t>
      </w:r>
      <w:r w:rsidRPr="001F64BC">
        <w:rPr>
          <w:rFonts w:ascii="Times New Roman" w:hAnsi="Times New Roman"/>
          <w:sz w:val="22"/>
          <w:szCs w:val="22"/>
        </w:rPr>
        <w:t>00 000 рублей.</w:t>
      </w:r>
    </w:p>
    <w:p w:rsidR="00A801EF" w:rsidRPr="001F64BC" w:rsidRDefault="00A801EF" w:rsidP="00A801EF">
      <w:pPr>
        <w:pStyle w:val="a3"/>
        <w:ind w:firstLine="540"/>
        <w:jc w:val="both"/>
        <w:rPr>
          <w:rFonts w:ascii="Times New Roman" w:hAnsi="Times New Roman"/>
          <w:sz w:val="22"/>
          <w:szCs w:val="22"/>
        </w:rPr>
      </w:pPr>
      <w:r w:rsidRPr="001F64BC">
        <w:rPr>
          <w:rFonts w:ascii="Times New Roman" w:hAnsi="Times New Roman"/>
          <w:sz w:val="22"/>
          <w:szCs w:val="22"/>
        </w:rPr>
        <w:t>8.5.8. Издержки, связанные с разборкой автомобиля и его транспортировкой, должен покрыть протестующий, в том случае, если протест отклоняется. В противном случае, издержки должен покрыть участник, против которого подан протест (если он удовлетворен).</w:t>
      </w:r>
    </w:p>
    <w:p w:rsidR="00A801EF" w:rsidRPr="001F64BC" w:rsidRDefault="00A801EF" w:rsidP="00A801EF">
      <w:pPr>
        <w:pStyle w:val="a3"/>
        <w:ind w:firstLine="540"/>
        <w:jc w:val="both"/>
        <w:rPr>
          <w:rFonts w:ascii="Times New Roman" w:hAnsi="Times New Roman"/>
          <w:sz w:val="22"/>
          <w:szCs w:val="22"/>
        </w:rPr>
      </w:pPr>
      <w:r w:rsidRPr="001F64BC">
        <w:rPr>
          <w:rFonts w:ascii="Times New Roman" w:hAnsi="Times New Roman"/>
          <w:sz w:val="22"/>
          <w:szCs w:val="22"/>
        </w:rPr>
        <w:t>8.5.9. Если протест отклонен, а издержки были больше, чем внесенная сумма, разницу должен доплатить протестующий.</w:t>
      </w:r>
    </w:p>
    <w:p w:rsidR="00A801EF" w:rsidRPr="001F64BC" w:rsidRDefault="00A801EF" w:rsidP="00A801EF">
      <w:pPr>
        <w:pStyle w:val="a3"/>
        <w:ind w:firstLine="540"/>
        <w:jc w:val="both"/>
        <w:rPr>
          <w:rFonts w:ascii="Times New Roman" w:hAnsi="Times New Roman"/>
          <w:sz w:val="22"/>
          <w:szCs w:val="22"/>
        </w:rPr>
      </w:pPr>
      <w:r w:rsidRPr="001F64BC">
        <w:rPr>
          <w:rFonts w:ascii="Times New Roman" w:hAnsi="Times New Roman"/>
          <w:sz w:val="22"/>
          <w:szCs w:val="22"/>
        </w:rPr>
        <w:t>8.5.10. Если разборка автомобиля производится по решению Руководителя</w:t>
      </w:r>
      <w:r>
        <w:rPr>
          <w:rFonts w:ascii="Times New Roman" w:hAnsi="Times New Roman"/>
          <w:sz w:val="22"/>
          <w:szCs w:val="22"/>
        </w:rPr>
        <w:t xml:space="preserve"> гонки,</w:t>
      </w:r>
      <w:r w:rsidRPr="001F64BC">
        <w:rPr>
          <w:rFonts w:ascii="Times New Roman" w:hAnsi="Times New Roman"/>
          <w:sz w:val="22"/>
          <w:szCs w:val="22"/>
        </w:rPr>
        <w:t xml:space="preserve"> все издержки оплачивает участник соревнований.</w:t>
      </w:r>
    </w:p>
    <w:p w:rsidR="00A801EF" w:rsidRPr="00752BA8" w:rsidRDefault="00A801EF" w:rsidP="00A801EF">
      <w:pPr>
        <w:pStyle w:val="21"/>
        <w:ind w:left="0" w:firstLine="540"/>
        <w:rPr>
          <w:sz w:val="22"/>
          <w:szCs w:val="22"/>
        </w:rPr>
      </w:pPr>
      <w:r w:rsidRPr="001F64BC">
        <w:rPr>
          <w:sz w:val="22"/>
          <w:szCs w:val="22"/>
        </w:rPr>
        <w:t xml:space="preserve">8.5.11. Апелляции </w:t>
      </w:r>
      <w:r>
        <w:rPr>
          <w:sz w:val="22"/>
          <w:szCs w:val="22"/>
        </w:rPr>
        <w:t xml:space="preserve"> на решение  руководителя гонки не </w:t>
      </w:r>
      <w:r w:rsidRPr="001F64BC">
        <w:rPr>
          <w:sz w:val="22"/>
          <w:szCs w:val="22"/>
        </w:rPr>
        <w:t>подаются</w:t>
      </w:r>
      <w:r>
        <w:rPr>
          <w:sz w:val="22"/>
          <w:szCs w:val="22"/>
        </w:rPr>
        <w:t>.</w:t>
      </w:r>
      <w:r w:rsidRPr="001F64BC">
        <w:rPr>
          <w:sz w:val="22"/>
          <w:szCs w:val="22"/>
        </w:rPr>
        <w:t xml:space="preserve"> </w:t>
      </w:r>
    </w:p>
    <w:p w:rsidR="00A801EF" w:rsidRPr="007C295E" w:rsidRDefault="00A801EF" w:rsidP="00A801EF">
      <w:pPr>
        <w:pStyle w:val="21"/>
        <w:ind w:left="0" w:firstLine="0"/>
        <w:rPr>
          <w:b/>
          <w:sz w:val="22"/>
          <w:szCs w:val="22"/>
        </w:rPr>
      </w:pPr>
    </w:p>
    <w:p w:rsidR="00A801EF" w:rsidRPr="001F64BC" w:rsidRDefault="00A801EF" w:rsidP="00A801EF">
      <w:pPr>
        <w:pStyle w:val="21"/>
        <w:ind w:left="360" w:firstLine="0"/>
        <w:jc w:val="center"/>
        <w:rPr>
          <w:b/>
          <w:sz w:val="22"/>
          <w:szCs w:val="22"/>
        </w:rPr>
      </w:pPr>
      <w:r w:rsidRPr="001F64BC">
        <w:rPr>
          <w:b/>
          <w:sz w:val="22"/>
          <w:szCs w:val="22"/>
        </w:rPr>
        <w:t>9. НАГРАЖДЕНИЕ</w:t>
      </w:r>
    </w:p>
    <w:p w:rsidR="00A801EF" w:rsidRPr="001F64BC" w:rsidRDefault="00A801EF" w:rsidP="00A801EF">
      <w:pPr>
        <w:pStyle w:val="21"/>
        <w:ind w:left="0" w:firstLine="540"/>
        <w:rPr>
          <w:b/>
          <w:sz w:val="22"/>
          <w:szCs w:val="22"/>
        </w:rPr>
      </w:pPr>
      <w:r w:rsidRPr="001F64BC">
        <w:rPr>
          <w:b/>
          <w:sz w:val="22"/>
          <w:szCs w:val="22"/>
        </w:rPr>
        <w:t>9.1. Награждение по итогам этапа</w:t>
      </w:r>
    </w:p>
    <w:p w:rsidR="00A801EF" w:rsidRPr="001F64BC" w:rsidRDefault="00A801EF" w:rsidP="00A801EF">
      <w:pPr>
        <w:pStyle w:val="21"/>
        <w:ind w:left="0" w:firstLine="540"/>
        <w:rPr>
          <w:sz w:val="22"/>
          <w:szCs w:val="22"/>
        </w:rPr>
      </w:pPr>
      <w:r w:rsidRPr="001F64BC">
        <w:rPr>
          <w:sz w:val="22"/>
          <w:szCs w:val="22"/>
        </w:rPr>
        <w:t xml:space="preserve">9.1.1. Спортсмены, занявшие призовые места в классах на этапе </w:t>
      </w:r>
      <w:r>
        <w:rPr>
          <w:sz w:val="22"/>
          <w:szCs w:val="22"/>
        </w:rPr>
        <w:t>соревнований</w:t>
      </w:r>
      <w:r w:rsidRPr="001F64BC">
        <w:rPr>
          <w:sz w:val="22"/>
          <w:szCs w:val="22"/>
        </w:rPr>
        <w:t>, награждаются дипломами</w:t>
      </w:r>
      <w:r>
        <w:rPr>
          <w:sz w:val="22"/>
          <w:szCs w:val="22"/>
        </w:rPr>
        <w:t xml:space="preserve">, а при составлении призового фонда – призами. Организатор совместно с судейской коллегией производит награждение призами и дипломами. </w:t>
      </w:r>
    </w:p>
    <w:p w:rsidR="00A801EF" w:rsidRPr="001F64BC" w:rsidRDefault="00A801EF" w:rsidP="00A801EF">
      <w:pPr>
        <w:pStyle w:val="a3"/>
        <w:ind w:firstLine="540"/>
        <w:jc w:val="both"/>
        <w:rPr>
          <w:rFonts w:ascii="Times New Roman" w:hAnsi="Times New Roman"/>
          <w:sz w:val="22"/>
          <w:szCs w:val="22"/>
        </w:rPr>
      </w:pPr>
      <w:r w:rsidRPr="001F64BC">
        <w:rPr>
          <w:rFonts w:ascii="Times New Roman" w:hAnsi="Times New Roman"/>
          <w:sz w:val="22"/>
          <w:szCs w:val="22"/>
        </w:rPr>
        <w:t>9.1.3. Команды, з</w:t>
      </w:r>
      <w:r>
        <w:rPr>
          <w:rFonts w:ascii="Times New Roman" w:hAnsi="Times New Roman"/>
          <w:sz w:val="22"/>
          <w:szCs w:val="22"/>
        </w:rPr>
        <w:t>анявшие призовые места на этапе</w:t>
      </w:r>
      <w:r w:rsidRPr="001F64BC">
        <w:rPr>
          <w:rFonts w:ascii="Times New Roman" w:hAnsi="Times New Roman"/>
          <w:sz w:val="22"/>
          <w:szCs w:val="22"/>
        </w:rPr>
        <w:t>, награждаются дипломами.</w:t>
      </w:r>
    </w:p>
    <w:p w:rsidR="00A801EF" w:rsidRPr="001F64BC" w:rsidRDefault="00A801EF" w:rsidP="00A801EF">
      <w:pPr>
        <w:pStyle w:val="21"/>
        <w:ind w:left="0" w:firstLine="540"/>
        <w:rPr>
          <w:b/>
          <w:sz w:val="22"/>
          <w:szCs w:val="22"/>
        </w:rPr>
      </w:pPr>
      <w:r w:rsidRPr="001F64BC">
        <w:rPr>
          <w:b/>
          <w:sz w:val="22"/>
          <w:szCs w:val="22"/>
        </w:rPr>
        <w:t xml:space="preserve">9.2. Награждение по итогам </w:t>
      </w:r>
      <w:r>
        <w:rPr>
          <w:b/>
          <w:sz w:val="22"/>
          <w:szCs w:val="22"/>
        </w:rPr>
        <w:t>традиционных соревнований «Зимнее танго»</w:t>
      </w:r>
    </w:p>
    <w:p w:rsidR="00A801EF" w:rsidRPr="001F64BC" w:rsidRDefault="00A801EF" w:rsidP="00A801EF">
      <w:pPr>
        <w:pStyle w:val="a3"/>
        <w:ind w:firstLine="540"/>
        <w:jc w:val="both"/>
        <w:rPr>
          <w:rFonts w:ascii="Times New Roman" w:hAnsi="Times New Roman"/>
          <w:sz w:val="22"/>
          <w:szCs w:val="22"/>
        </w:rPr>
      </w:pPr>
      <w:r w:rsidRPr="001F64BC">
        <w:rPr>
          <w:rFonts w:ascii="Times New Roman" w:hAnsi="Times New Roman"/>
          <w:sz w:val="22"/>
          <w:szCs w:val="22"/>
        </w:rPr>
        <w:t>9</w:t>
      </w:r>
      <w:r>
        <w:rPr>
          <w:rFonts w:ascii="Times New Roman" w:hAnsi="Times New Roman"/>
          <w:sz w:val="22"/>
          <w:szCs w:val="22"/>
        </w:rPr>
        <w:t>.2.1. П</w:t>
      </w:r>
      <w:r w:rsidRPr="001F64BC">
        <w:rPr>
          <w:rFonts w:ascii="Times New Roman" w:hAnsi="Times New Roman"/>
          <w:sz w:val="22"/>
          <w:szCs w:val="22"/>
        </w:rPr>
        <w:t xml:space="preserve">обедители </w:t>
      </w:r>
      <w:r>
        <w:rPr>
          <w:rFonts w:ascii="Times New Roman" w:hAnsi="Times New Roman"/>
          <w:sz w:val="22"/>
          <w:szCs w:val="22"/>
        </w:rPr>
        <w:t>соревнований</w:t>
      </w:r>
      <w:r w:rsidRPr="001F64BC">
        <w:rPr>
          <w:rFonts w:ascii="Times New Roman" w:hAnsi="Times New Roman"/>
          <w:sz w:val="22"/>
          <w:szCs w:val="22"/>
        </w:rPr>
        <w:t xml:space="preserve"> в классах награждаются кубками, медалями и дипломами. Призеры награждаются медалями и дипломами.</w:t>
      </w:r>
    </w:p>
    <w:p w:rsidR="00A801EF" w:rsidRPr="001F64BC" w:rsidRDefault="00A801EF" w:rsidP="00A801EF">
      <w:pPr>
        <w:pStyle w:val="a3"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9.2.2</w:t>
      </w:r>
      <w:r w:rsidRPr="001F64BC">
        <w:rPr>
          <w:rFonts w:ascii="Times New Roman" w:hAnsi="Times New Roman"/>
          <w:sz w:val="22"/>
          <w:szCs w:val="22"/>
        </w:rPr>
        <w:t xml:space="preserve">. По итогам </w:t>
      </w:r>
      <w:r>
        <w:rPr>
          <w:rFonts w:ascii="Times New Roman" w:hAnsi="Times New Roman"/>
          <w:sz w:val="22"/>
          <w:szCs w:val="22"/>
        </w:rPr>
        <w:t>соревнований</w:t>
      </w:r>
      <w:r w:rsidRPr="001F64BC">
        <w:rPr>
          <w:rFonts w:ascii="Times New Roman" w:hAnsi="Times New Roman"/>
          <w:sz w:val="22"/>
          <w:szCs w:val="22"/>
        </w:rPr>
        <w:t xml:space="preserve"> команда, занявшая 1 место, награждается дипломом и кубком. Команды, занявшие второе и третье места, награждаются дипломами.</w:t>
      </w:r>
    </w:p>
    <w:p w:rsidR="00A801EF" w:rsidRPr="001F64BC" w:rsidRDefault="00A801EF" w:rsidP="00A801EF">
      <w:pPr>
        <w:pStyle w:val="21"/>
        <w:ind w:left="0" w:firstLine="540"/>
        <w:rPr>
          <w:b/>
          <w:sz w:val="22"/>
          <w:szCs w:val="22"/>
        </w:rPr>
      </w:pPr>
      <w:r w:rsidRPr="001F64BC">
        <w:rPr>
          <w:b/>
          <w:sz w:val="22"/>
          <w:szCs w:val="22"/>
        </w:rPr>
        <w:t>9.3. Дополнительная информация</w:t>
      </w:r>
    </w:p>
    <w:p w:rsidR="00A801EF" w:rsidRPr="001F64BC" w:rsidRDefault="00A801EF" w:rsidP="00A801EF">
      <w:pPr>
        <w:pStyle w:val="a3"/>
        <w:ind w:firstLine="540"/>
        <w:jc w:val="both"/>
        <w:rPr>
          <w:rFonts w:ascii="Times New Roman" w:hAnsi="Times New Roman"/>
          <w:sz w:val="22"/>
          <w:szCs w:val="22"/>
        </w:rPr>
      </w:pPr>
      <w:r w:rsidRPr="001F64BC">
        <w:rPr>
          <w:rFonts w:ascii="Times New Roman" w:hAnsi="Times New Roman"/>
          <w:sz w:val="22"/>
          <w:szCs w:val="22"/>
        </w:rPr>
        <w:t xml:space="preserve">9.3.1. </w:t>
      </w:r>
      <w:r>
        <w:rPr>
          <w:rFonts w:ascii="Times New Roman" w:hAnsi="Times New Roman"/>
          <w:sz w:val="22"/>
          <w:szCs w:val="22"/>
        </w:rPr>
        <w:t>Непосредственный организатор этапов соревнований может</w:t>
      </w:r>
      <w:r w:rsidRPr="001F64BC">
        <w:rPr>
          <w:rFonts w:ascii="Times New Roman" w:hAnsi="Times New Roman"/>
          <w:sz w:val="22"/>
          <w:szCs w:val="22"/>
        </w:rPr>
        <w:t xml:space="preserve"> установить призы для спортсменов за счет</w:t>
      </w:r>
      <w:r>
        <w:rPr>
          <w:rFonts w:ascii="Times New Roman" w:hAnsi="Times New Roman"/>
          <w:sz w:val="22"/>
          <w:szCs w:val="22"/>
        </w:rPr>
        <w:t xml:space="preserve"> собственных средств, либо средств партнеров соревнований.</w:t>
      </w:r>
    </w:p>
    <w:p w:rsidR="00A801EF" w:rsidRPr="001F64BC" w:rsidRDefault="00A801EF" w:rsidP="00A801EF">
      <w:pPr>
        <w:pStyle w:val="a3"/>
        <w:ind w:firstLine="540"/>
        <w:jc w:val="both"/>
        <w:rPr>
          <w:rFonts w:ascii="Times New Roman" w:hAnsi="Times New Roman"/>
          <w:sz w:val="22"/>
          <w:szCs w:val="22"/>
        </w:rPr>
      </w:pPr>
      <w:r w:rsidRPr="001F64BC">
        <w:rPr>
          <w:rFonts w:ascii="Times New Roman" w:hAnsi="Times New Roman"/>
          <w:sz w:val="22"/>
          <w:szCs w:val="22"/>
        </w:rPr>
        <w:t xml:space="preserve">9.3.2. Награждение по итогам </w:t>
      </w:r>
      <w:r>
        <w:rPr>
          <w:rFonts w:ascii="Times New Roman" w:hAnsi="Times New Roman"/>
          <w:sz w:val="22"/>
          <w:szCs w:val="22"/>
        </w:rPr>
        <w:t>традиционных соревнований «Зимнее танго»</w:t>
      </w:r>
      <w:r w:rsidRPr="001F64BC">
        <w:rPr>
          <w:rFonts w:ascii="Times New Roman" w:hAnsi="Times New Roman"/>
          <w:sz w:val="22"/>
          <w:szCs w:val="22"/>
        </w:rPr>
        <w:t xml:space="preserve"> производится на </w:t>
      </w:r>
      <w:r>
        <w:rPr>
          <w:rFonts w:ascii="Times New Roman" w:hAnsi="Times New Roman"/>
          <w:sz w:val="22"/>
          <w:szCs w:val="22"/>
        </w:rPr>
        <w:t>последнем этапе.</w:t>
      </w:r>
    </w:p>
    <w:p w:rsidR="00A801EF" w:rsidRDefault="00A801EF" w:rsidP="00A801EF">
      <w:pPr>
        <w:pStyle w:val="21"/>
        <w:ind w:left="360" w:firstLine="0"/>
        <w:jc w:val="center"/>
        <w:rPr>
          <w:b/>
          <w:sz w:val="22"/>
          <w:szCs w:val="22"/>
        </w:rPr>
      </w:pPr>
    </w:p>
    <w:p w:rsidR="00A801EF" w:rsidRPr="001F64BC" w:rsidRDefault="00A801EF" w:rsidP="00A801EF">
      <w:pPr>
        <w:pStyle w:val="21"/>
        <w:ind w:left="360" w:firstLine="0"/>
        <w:jc w:val="center"/>
        <w:rPr>
          <w:b/>
          <w:sz w:val="22"/>
          <w:szCs w:val="22"/>
        </w:rPr>
      </w:pPr>
      <w:r w:rsidRPr="001F64BC">
        <w:rPr>
          <w:b/>
          <w:sz w:val="22"/>
          <w:szCs w:val="22"/>
        </w:rPr>
        <w:t>10. ЗАЯВКИ НА УЧАСТИЕ И ЗАЯВОЧНЫЕ ВЗНОСЫ</w:t>
      </w:r>
    </w:p>
    <w:p w:rsidR="00A801EF" w:rsidRPr="001F64BC" w:rsidRDefault="00A801EF" w:rsidP="00A801E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F64BC">
        <w:rPr>
          <w:sz w:val="22"/>
          <w:szCs w:val="22"/>
        </w:rPr>
        <w:lastRenderedPageBreak/>
        <w:t>10.1. Срок подачи заявок и размер заявочного взноса определяются в частном регламенте.</w:t>
      </w:r>
    </w:p>
    <w:p w:rsidR="00A801EF" w:rsidRPr="001F64BC" w:rsidRDefault="00A801EF" w:rsidP="00A801E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F64BC">
        <w:rPr>
          <w:sz w:val="22"/>
          <w:szCs w:val="22"/>
        </w:rPr>
        <w:t>10.2. В заявке обяза</w:t>
      </w:r>
      <w:r>
        <w:rPr>
          <w:sz w:val="22"/>
          <w:szCs w:val="22"/>
        </w:rPr>
        <w:t>тельно должна быть указана следующая</w:t>
      </w:r>
      <w:r w:rsidRPr="001F64BC">
        <w:rPr>
          <w:sz w:val="22"/>
          <w:szCs w:val="22"/>
        </w:rPr>
        <w:t xml:space="preserve"> информация:</w:t>
      </w:r>
    </w:p>
    <w:p w:rsidR="00A801EF" w:rsidRPr="001F64BC" w:rsidRDefault="00A801EF" w:rsidP="00A801EF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F64BC">
        <w:rPr>
          <w:sz w:val="22"/>
          <w:szCs w:val="22"/>
        </w:rPr>
        <w:t>ФИО участника;</w:t>
      </w:r>
    </w:p>
    <w:p w:rsidR="00A801EF" w:rsidRDefault="00A801EF" w:rsidP="00A801EF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D918AB">
        <w:rPr>
          <w:sz w:val="22"/>
          <w:szCs w:val="22"/>
        </w:rPr>
        <w:t>аявленный класс.</w:t>
      </w:r>
    </w:p>
    <w:p w:rsidR="00A801EF" w:rsidRDefault="00A801EF" w:rsidP="00A801EF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модель автомобиля</w:t>
      </w:r>
    </w:p>
    <w:p w:rsidR="00A801EF" w:rsidRPr="00D918AB" w:rsidRDefault="00A801EF" w:rsidP="00A801EF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команда</w:t>
      </w:r>
    </w:p>
    <w:p w:rsidR="00A801EF" w:rsidRPr="001F64BC" w:rsidRDefault="00A801EF" w:rsidP="00A801E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F64BC">
        <w:rPr>
          <w:sz w:val="22"/>
          <w:szCs w:val="22"/>
        </w:rPr>
        <w:t xml:space="preserve">10.3. В командной заявке должна быть указана следующая информация: </w:t>
      </w:r>
    </w:p>
    <w:p w:rsidR="00A801EF" w:rsidRPr="001F64BC" w:rsidRDefault="00A801EF" w:rsidP="00A801E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F64BC">
        <w:rPr>
          <w:sz w:val="22"/>
          <w:szCs w:val="22"/>
        </w:rPr>
        <w:t xml:space="preserve">название команды (которое сохраняется на весь период участия команды в </w:t>
      </w:r>
      <w:r>
        <w:rPr>
          <w:sz w:val="22"/>
          <w:szCs w:val="22"/>
        </w:rPr>
        <w:t>соревновании)</w:t>
      </w:r>
      <w:r w:rsidRPr="001F64BC">
        <w:rPr>
          <w:sz w:val="22"/>
          <w:szCs w:val="22"/>
        </w:rPr>
        <w:t>;</w:t>
      </w:r>
    </w:p>
    <w:p w:rsidR="00A801EF" w:rsidRPr="001F64BC" w:rsidRDefault="00A801EF" w:rsidP="00A801E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F64BC">
        <w:rPr>
          <w:sz w:val="22"/>
          <w:szCs w:val="22"/>
        </w:rPr>
        <w:t>список участников команды на данный</w:t>
      </w:r>
      <w:r>
        <w:rPr>
          <w:sz w:val="22"/>
          <w:szCs w:val="22"/>
        </w:rPr>
        <w:t xml:space="preserve"> этап.</w:t>
      </w:r>
    </w:p>
    <w:p w:rsidR="00A801EF" w:rsidRPr="001F64BC" w:rsidRDefault="00A801EF" w:rsidP="00A801E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F64BC">
        <w:rPr>
          <w:sz w:val="22"/>
          <w:szCs w:val="22"/>
        </w:rPr>
        <w:t>10.4. Максимальная величина заявочного</w:t>
      </w:r>
      <w:r>
        <w:rPr>
          <w:sz w:val="22"/>
          <w:szCs w:val="22"/>
        </w:rPr>
        <w:t xml:space="preserve"> взноса за участие в этапе соревнований</w:t>
      </w:r>
      <w:r w:rsidRPr="001F64BC">
        <w:rPr>
          <w:sz w:val="22"/>
          <w:szCs w:val="22"/>
        </w:rPr>
        <w:t xml:space="preserve"> не должна превышать 100 000 белорусских рублей.</w:t>
      </w:r>
    </w:p>
    <w:p w:rsidR="00A801EF" w:rsidRPr="001F64BC" w:rsidRDefault="00A801EF" w:rsidP="00A801E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F64BC">
        <w:rPr>
          <w:sz w:val="22"/>
          <w:szCs w:val="22"/>
        </w:rPr>
        <w:t>10.5. Размер заявочного взноса может быть увеличен в случае уплаты участником взноса позднее даты окончания приема заявок, но не более чем на 50 %, а также в случае отказа участника от размещения на автомобиле обязательной рекламы организатора, но не более чем на 100 %.</w:t>
      </w:r>
    </w:p>
    <w:p w:rsidR="00A801EF" w:rsidRPr="001F64BC" w:rsidRDefault="00A801EF" w:rsidP="00A801E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F64BC">
        <w:rPr>
          <w:sz w:val="22"/>
          <w:szCs w:val="22"/>
        </w:rPr>
        <w:t>10.6. Размеры заявочных взносов с указанием всех возможных льгот и увеличений и банковские реквизиты получателя стартового взноса должны быть приведены в частном регламенте этапа.</w:t>
      </w:r>
    </w:p>
    <w:p w:rsidR="00A801EF" w:rsidRPr="001F64BC" w:rsidRDefault="00A801EF" w:rsidP="00A801EF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1F64BC">
        <w:rPr>
          <w:color w:val="000000"/>
          <w:sz w:val="22"/>
          <w:szCs w:val="22"/>
        </w:rPr>
        <w:t>10.7. В случае неявки участника на соревнование заявочный взнос не возвращается.</w:t>
      </w:r>
    </w:p>
    <w:p w:rsidR="00A801EF" w:rsidRPr="001F64BC" w:rsidRDefault="00A801EF" w:rsidP="00A801EF">
      <w:pPr>
        <w:ind w:firstLine="540"/>
        <w:jc w:val="both"/>
        <w:rPr>
          <w:sz w:val="22"/>
          <w:szCs w:val="22"/>
        </w:rPr>
      </w:pPr>
      <w:r w:rsidRPr="001F64BC">
        <w:rPr>
          <w:sz w:val="22"/>
          <w:szCs w:val="22"/>
        </w:rPr>
        <w:t>10.8. Заявочный взнос полностью возвращается в случаях:</w:t>
      </w:r>
    </w:p>
    <w:p w:rsidR="00A801EF" w:rsidRPr="001F64BC" w:rsidRDefault="00A801EF" w:rsidP="00A801EF">
      <w:pPr>
        <w:numPr>
          <w:ilvl w:val="0"/>
          <w:numId w:val="22"/>
        </w:numPr>
        <w:jc w:val="both"/>
        <w:rPr>
          <w:sz w:val="22"/>
          <w:szCs w:val="22"/>
        </w:rPr>
      </w:pPr>
      <w:r w:rsidRPr="001F64BC">
        <w:rPr>
          <w:sz w:val="22"/>
          <w:szCs w:val="22"/>
        </w:rPr>
        <w:t>когда соревнование не состоялось;</w:t>
      </w:r>
    </w:p>
    <w:p w:rsidR="00A801EF" w:rsidRPr="001F64BC" w:rsidRDefault="00A801EF" w:rsidP="00A801EF">
      <w:pPr>
        <w:numPr>
          <w:ilvl w:val="0"/>
          <w:numId w:val="22"/>
        </w:numPr>
        <w:jc w:val="both"/>
        <w:rPr>
          <w:sz w:val="22"/>
          <w:szCs w:val="22"/>
        </w:rPr>
      </w:pPr>
      <w:r w:rsidRPr="001F64BC">
        <w:rPr>
          <w:sz w:val="22"/>
          <w:szCs w:val="22"/>
        </w:rPr>
        <w:t>отклонения заявки.</w:t>
      </w:r>
    </w:p>
    <w:p w:rsidR="00A801EF" w:rsidRDefault="00A801EF" w:rsidP="00A801EF">
      <w:pPr>
        <w:pStyle w:val="21"/>
        <w:ind w:left="0" w:firstLine="0"/>
        <w:rPr>
          <w:b/>
          <w:sz w:val="22"/>
          <w:szCs w:val="22"/>
        </w:rPr>
      </w:pPr>
    </w:p>
    <w:p w:rsidR="00A801EF" w:rsidRPr="001F64BC" w:rsidRDefault="00A801EF" w:rsidP="00A801EF">
      <w:pPr>
        <w:pStyle w:val="21"/>
        <w:ind w:left="360" w:firstLine="0"/>
        <w:jc w:val="center"/>
        <w:rPr>
          <w:b/>
          <w:sz w:val="22"/>
          <w:szCs w:val="22"/>
        </w:rPr>
      </w:pPr>
      <w:r w:rsidRPr="001F64BC">
        <w:rPr>
          <w:b/>
          <w:sz w:val="22"/>
          <w:szCs w:val="22"/>
        </w:rPr>
        <w:t>11. УСЛОВИЯ ФИНАНСИРОВАНИЯ</w:t>
      </w:r>
    </w:p>
    <w:p w:rsidR="00A801EF" w:rsidRPr="001F64BC" w:rsidRDefault="00A801EF" w:rsidP="00A801EF">
      <w:pPr>
        <w:pStyle w:val="a3"/>
        <w:ind w:firstLine="540"/>
        <w:jc w:val="both"/>
        <w:rPr>
          <w:rFonts w:ascii="Times New Roman" w:hAnsi="Times New Roman"/>
          <w:sz w:val="22"/>
          <w:szCs w:val="22"/>
        </w:rPr>
      </w:pPr>
      <w:r w:rsidRPr="001F64BC">
        <w:rPr>
          <w:rFonts w:ascii="Times New Roman" w:hAnsi="Times New Roman"/>
          <w:sz w:val="22"/>
          <w:szCs w:val="22"/>
        </w:rPr>
        <w:t>11.1. Расходы</w:t>
      </w:r>
      <w:r>
        <w:rPr>
          <w:rFonts w:ascii="Times New Roman" w:hAnsi="Times New Roman"/>
          <w:sz w:val="22"/>
          <w:szCs w:val="22"/>
        </w:rPr>
        <w:t xml:space="preserve"> по проведению соревнований несе</w:t>
      </w:r>
      <w:r w:rsidRPr="001F64BC">
        <w:rPr>
          <w:rFonts w:ascii="Times New Roman" w:hAnsi="Times New Roman"/>
          <w:sz w:val="22"/>
          <w:szCs w:val="22"/>
        </w:rPr>
        <w:t xml:space="preserve">т </w:t>
      </w:r>
      <w:r>
        <w:rPr>
          <w:rFonts w:ascii="Times New Roman" w:hAnsi="Times New Roman"/>
          <w:sz w:val="22"/>
          <w:szCs w:val="22"/>
        </w:rPr>
        <w:t>непосредственный</w:t>
      </w:r>
      <w:r w:rsidRPr="001F64B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организатор, определенный</w:t>
      </w:r>
      <w:r w:rsidRPr="001F64BC">
        <w:rPr>
          <w:rFonts w:ascii="Times New Roman" w:hAnsi="Times New Roman"/>
          <w:sz w:val="22"/>
          <w:szCs w:val="22"/>
        </w:rPr>
        <w:t xml:space="preserve"> в частном регламенте.</w:t>
      </w:r>
    </w:p>
    <w:p w:rsidR="00A801EF" w:rsidRPr="00752BA8" w:rsidRDefault="00A801EF" w:rsidP="00A801EF">
      <w:pPr>
        <w:pStyle w:val="a3"/>
        <w:ind w:firstLine="540"/>
        <w:jc w:val="both"/>
        <w:rPr>
          <w:rFonts w:ascii="Times New Roman" w:hAnsi="Times New Roman"/>
          <w:sz w:val="22"/>
          <w:szCs w:val="22"/>
        </w:rPr>
      </w:pPr>
      <w:r w:rsidRPr="001F64BC">
        <w:rPr>
          <w:rFonts w:ascii="Times New Roman" w:hAnsi="Times New Roman"/>
          <w:sz w:val="22"/>
          <w:szCs w:val="22"/>
        </w:rPr>
        <w:t xml:space="preserve">11.2. Частный регламент размещается на </w:t>
      </w:r>
      <w:r>
        <w:rPr>
          <w:rFonts w:ascii="Times New Roman" w:hAnsi="Times New Roman"/>
          <w:sz w:val="22"/>
          <w:szCs w:val="22"/>
        </w:rPr>
        <w:t xml:space="preserve">официальном сайте газеты «Автодайджест» - </w:t>
      </w:r>
      <w:r>
        <w:rPr>
          <w:rFonts w:ascii="Times New Roman" w:hAnsi="Times New Roman"/>
          <w:sz w:val="22"/>
          <w:szCs w:val="22"/>
          <w:lang w:val="en-US"/>
        </w:rPr>
        <w:t>adt</w:t>
      </w:r>
      <w:r w:rsidRPr="00F71AA9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  <w:lang w:val="en-US"/>
        </w:rPr>
        <w:t>by</w:t>
      </w:r>
      <w:r w:rsidRPr="001F64BC">
        <w:rPr>
          <w:rFonts w:ascii="Times New Roman" w:hAnsi="Times New Roman"/>
          <w:sz w:val="22"/>
          <w:szCs w:val="22"/>
        </w:rPr>
        <w:t xml:space="preserve"> и является официальным вызовом на соревнования.</w:t>
      </w:r>
    </w:p>
    <w:p w:rsidR="00A801EF" w:rsidRPr="001F64BC" w:rsidRDefault="00A801EF" w:rsidP="00A801EF">
      <w:pPr>
        <w:pStyle w:val="a3"/>
        <w:ind w:left="360"/>
        <w:jc w:val="center"/>
        <w:rPr>
          <w:rFonts w:ascii="Times New Roman" w:hAnsi="Times New Roman"/>
          <w:b/>
          <w:sz w:val="22"/>
          <w:szCs w:val="22"/>
        </w:rPr>
      </w:pPr>
      <w:r w:rsidRPr="001F64BC">
        <w:rPr>
          <w:rFonts w:ascii="Times New Roman" w:hAnsi="Times New Roman"/>
          <w:b/>
          <w:sz w:val="22"/>
          <w:szCs w:val="22"/>
        </w:rPr>
        <w:t>12. РЕКЛАМА</w:t>
      </w:r>
    </w:p>
    <w:p w:rsidR="00A801EF" w:rsidRPr="001F64BC" w:rsidRDefault="00A801EF" w:rsidP="00A801EF">
      <w:pPr>
        <w:ind w:firstLine="540"/>
        <w:jc w:val="both"/>
        <w:rPr>
          <w:sz w:val="22"/>
          <w:szCs w:val="22"/>
        </w:rPr>
      </w:pPr>
      <w:r w:rsidRPr="001F64BC">
        <w:rPr>
          <w:sz w:val="22"/>
          <w:szCs w:val="22"/>
        </w:rPr>
        <w:t>12.1. Для размещен</w:t>
      </w:r>
      <w:r>
        <w:rPr>
          <w:sz w:val="22"/>
          <w:szCs w:val="22"/>
        </w:rPr>
        <w:t>ия обязательной</w:t>
      </w:r>
      <w:r w:rsidRPr="001F64BC">
        <w:rPr>
          <w:sz w:val="22"/>
          <w:szCs w:val="22"/>
        </w:rPr>
        <w:t xml:space="preserve"> рекламы организатора участник обязан резервировать места на автомобиле в соответствии со схемой (Приложение 2). Эти места не могут быть заняты другой рекламой.</w:t>
      </w:r>
    </w:p>
    <w:p w:rsidR="00A801EF" w:rsidRPr="001F64BC" w:rsidRDefault="00A801EF" w:rsidP="00A801EF">
      <w:pPr>
        <w:ind w:firstLine="540"/>
        <w:jc w:val="both"/>
        <w:rPr>
          <w:sz w:val="22"/>
          <w:szCs w:val="22"/>
        </w:rPr>
      </w:pPr>
      <w:r w:rsidRPr="001F64BC">
        <w:rPr>
          <w:sz w:val="22"/>
          <w:szCs w:val="22"/>
        </w:rPr>
        <w:t>12.2. Участник имеет п</w:t>
      </w:r>
      <w:r>
        <w:rPr>
          <w:sz w:val="22"/>
          <w:szCs w:val="22"/>
        </w:rPr>
        <w:t xml:space="preserve">раво отказаться от размещения </w:t>
      </w:r>
      <w:r w:rsidRPr="001F64BC">
        <w:rPr>
          <w:sz w:val="22"/>
          <w:szCs w:val="22"/>
        </w:rPr>
        <w:t xml:space="preserve">обязательной рекламы, уплатив </w:t>
      </w:r>
      <w:r>
        <w:rPr>
          <w:sz w:val="22"/>
          <w:szCs w:val="22"/>
        </w:rPr>
        <w:t xml:space="preserve">дополнительный заявочный взнос в двойном размере. </w:t>
      </w:r>
    </w:p>
    <w:p w:rsidR="00A801EF" w:rsidRPr="001F64BC" w:rsidRDefault="00A801EF" w:rsidP="00A801EF">
      <w:pPr>
        <w:ind w:firstLine="540"/>
        <w:jc w:val="both"/>
        <w:rPr>
          <w:sz w:val="22"/>
          <w:szCs w:val="22"/>
        </w:rPr>
      </w:pPr>
      <w:r w:rsidRPr="0077378C">
        <w:rPr>
          <w:sz w:val="22"/>
          <w:szCs w:val="22"/>
        </w:rPr>
        <w:t>12.3. Порядок размещения рекламы определяется частным регламентом.</w:t>
      </w:r>
    </w:p>
    <w:p w:rsidR="00A801EF" w:rsidRPr="001F64BC" w:rsidRDefault="00A801EF" w:rsidP="00A801EF">
      <w:pPr>
        <w:ind w:firstLine="540"/>
        <w:jc w:val="both"/>
        <w:rPr>
          <w:sz w:val="22"/>
          <w:szCs w:val="22"/>
        </w:rPr>
      </w:pPr>
      <w:r w:rsidRPr="001F64BC">
        <w:rPr>
          <w:sz w:val="22"/>
          <w:szCs w:val="22"/>
        </w:rPr>
        <w:t xml:space="preserve">12.4. Организатор выдает спортсменам рекламные наклейки к этапу, начиная с которого они должны быть наклеены на автомобиль. Наклейки должны быть сохранены участниками для использования </w:t>
      </w:r>
      <w:r>
        <w:rPr>
          <w:sz w:val="22"/>
          <w:szCs w:val="22"/>
        </w:rPr>
        <w:t xml:space="preserve">их </w:t>
      </w:r>
      <w:r w:rsidRPr="001F64BC">
        <w:rPr>
          <w:sz w:val="22"/>
          <w:szCs w:val="22"/>
        </w:rPr>
        <w:t xml:space="preserve">на всех последующих этапах проведения </w:t>
      </w:r>
      <w:r>
        <w:rPr>
          <w:sz w:val="22"/>
          <w:szCs w:val="22"/>
        </w:rPr>
        <w:t>соревнований</w:t>
      </w:r>
      <w:r w:rsidRPr="001D59B3">
        <w:rPr>
          <w:sz w:val="22"/>
          <w:szCs w:val="22"/>
        </w:rPr>
        <w:t xml:space="preserve"> </w:t>
      </w:r>
      <w:r>
        <w:rPr>
          <w:sz w:val="22"/>
          <w:szCs w:val="22"/>
        </w:rPr>
        <w:t>(если это извещено Организатором при их выдаче)</w:t>
      </w:r>
      <w:r w:rsidRPr="001F64BC">
        <w:rPr>
          <w:sz w:val="22"/>
          <w:szCs w:val="22"/>
        </w:rPr>
        <w:t>.</w:t>
      </w:r>
    </w:p>
    <w:p w:rsidR="00A801EF" w:rsidRPr="001F64BC" w:rsidRDefault="00A801EF" w:rsidP="00A801EF">
      <w:pPr>
        <w:pStyle w:val="a3"/>
        <w:ind w:firstLine="540"/>
        <w:jc w:val="both"/>
        <w:rPr>
          <w:rFonts w:ascii="Times New Roman" w:hAnsi="Times New Roman"/>
          <w:sz w:val="22"/>
          <w:szCs w:val="22"/>
        </w:rPr>
      </w:pPr>
      <w:r w:rsidRPr="001F64BC">
        <w:rPr>
          <w:rFonts w:ascii="Times New Roman" w:hAnsi="Times New Roman"/>
          <w:sz w:val="22"/>
          <w:szCs w:val="22"/>
        </w:rPr>
        <w:t xml:space="preserve">12.5. За исключением вышеуказанных ограничений, на остальной части кузова и экипировке участник может размещать рекламу по своему усмотрению при условии, что это: </w:t>
      </w:r>
    </w:p>
    <w:p w:rsidR="00A801EF" w:rsidRPr="001F64BC" w:rsidRDefault="00A801EF" w:rsidP="00A801EF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2"/>
          <w:szCs w:val="22"/>
        </w:rPr>
      </w:pPr>
      <w:r w:rsidRPr="001F64BC">
        <w:rPr>
          <w:rFonts w:ascii="Times New Roman" w:hAnsi="Times New Roman"/>
          <w:sz w:val="22"/>
          <w:szCs w:val="22"/>
        </w:rPr>
        <w:t>не запрещено законами Республики Беларусь;</w:t>
      </w:r>
    </w:p>
    <w:p w:rsidR="00A801EF" w:rsidRPr="001F64BC" w:rsidRDefault="00A801EF" w:rsidP="00A801EF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2"/>
          <w:szCs w:val="22"/>
        </w:rPr>
      </w:pPr>
      <w:r w:rsidRPr="001F64BC">
        <w:rPr>
          <w:rFonts w:ascii="Times New Roman" w:hAnsi="Times New Roman"/>
          <w:sz w:val="22"/>
          <w:szCs w:val="22"/>
        </w:rPr>
        <w:t>не нарушает норм этики и морали;</w:t>
      </w:r>
    </w:p>
    <w:p w:rsidR="00A801EF" w:rsidRPr="001F64BC" w:rsidRDefault="00A801EF" w:rsidP="00A801EF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2"/>
          <w:szCs w:val="22"/>
        </w:rPr>
      </w:pPr>
      <w:r w:rsidRPr="001F64BC">
        <w:rPr>
          <w:rFonts w:ascii="Times New Roman" w:hAnsi="Times New Roman"/>
          <w:sz w:val="22"/>
          <w:szCs w:val="22"/>
        </w:rPr>
        <w:t>не ограничивает обзор водителю.</w:t>
      </w:r>
    </w:p>
    <w:p w:rsidR="00A801EF" w:rsidRPr="001F64BC" w:rsidRDefault="00A801EF" w:rsidP="00A801EF">
      <w:pPr>
        <w:pStyle w:val="a3"/>
        <w:ind w:firstLine="540"/>
        <w:jc w:val="both"/>
        <w:rPr>
          <w:rFonts w:ascii="Times New Roman" w:hAnsi="Times New Roman"/>
          <w:sz w:val="22"/>
          <w:szCs w:val="22"/>
        </w:rPr>
      </w:pPr>
      <w:r w:rsidRPr="001F64BC">
        <w:rPr>
          <w:rFonts w:ascii="Times New Roman" w:hAnsi="Times New Roman"/>
          <w:sz w:val="22"/>
          <w:szCs w:val="22"/>
        </w:rPr>
        <w:t>12.6. Участники обязаны обеспечить надежное закрепление рекламы на автомобиле во время проведения соревнований.</w:t>
      </w:r>
      <w:r>
        <w:rPr>
          <w:rFonts w:ascii="Times New Roman" w:hAnsi="Times New Roman"/>
          <w:sz w:val="22"/>
          <w:szCs w:val="22"/>
        </w:rPr>
        <w:t xml:space="preserve"> В случае ее отсутствия во время заездов результат участника аннулируется. </w:t>
      </w:r>
    </w:p>
    <w:p w:rsidR="00A801EF" w:rsidRDefault="00A801EF" w:rsidP="00A801EF">
      <w:pPr>
        <w:ind w:firstLine="426"/>
        <w:jc w:val="both"/>
        <w:rPr>
          <w:bCs/>
          <w:sz w:val="22"/>
          <w:szCs w:val="22"/>
        </w:rPr>
      </w:pPr>
    </w:p>
    <w:p w:rsidR="00A801EF" w:rsidRPr="001F64BC" w:rsidRDefault="00A801EF" w:rsidP="00A801EF">
      <w:pPr>
        <w:jc w:val="both"/>
        <w:rPr>
          <w:bCs/>
          <w:sz w:val="22"/>
          <w:szCs w:val="22"/>
        </w:rPr>
      </w:pPr>
    </w:p>
    <w:p w:rsidR="00A801EF" w:rsidRPr="001F64BC" w:rsidRDefault="00A801EF" w:rsidP="00A801EF">
      <w:pPr>
        <w:ind w:firstLine="425"/>
        <w:jc w:val="right"/>
        <w:rPr>
          <w:sz w:val="22"/>
          <w:szCs w:val="22"/>
        </w:rPr>
      </w:pPr>
      <w:r w:rsidRPr="001F64BC">
        <w:rPr>
          <w:szCs w:val="28"/>
        </w:rPr>
        <w:br w:type="page"/>
      </w:r>
      <w:r w:rsidRPr="001F64BC">
        <w:rPr>
          <w:sz w:val="22"/>
          <w:szCs w:val="22"/>
        </w:rPr>
        <w:lastRenderedPageBreak/>
        <w:t>Приложение № 1</w:t>
      </w:r>
    </w:p>
    <w:p w:rsidR="00A801EF" w:rsidRPr="001F64BC" w:rsidRDefault="00A801EF" w:rsidP="00A801EF">
      <w:pPr>
        <w:ind w:firstLine="425"/>
        <w:jc w:val="both"/>
        <w:rPr>
          <w:sz w:val="22"/>
          <w:szCs w:val="22"/>
        </w:rPr>
      </w:pPr>
    </w:p>
    <w:p w:rsidR="00A801EF" w:rsidRPr="001F64BC" w:rsidRDefault="00A801EF" w:rsidP="00A801EF">
      <w:pPr>
        <w:ind w:firstLine="425"/>
        <w:jc w:val="center"/>
        <w:rPr>
          <w:b/>
          <w:sz w:val="22"/>
          <w:szCs w:val="22"/>
        </w:rPr>
      </w:pPr>
      <w:r w:rsidRPr="001F64BC">
        <w:rPr>
          <w:b/>
          <w:sz w:val="22"/>
          <w:szCs w:val="22"/>
        </w:rPr>
        <w:t>ТАБЛИЦА НАЧИСЛЕНИЯ ОЧКОВ ПО ЗАНЯТЫМ МЕСТАМ</w:t>
      </w:r>
    </w:p>
    <w:p w:rsidR="00A801EF" w:rsidRPr="001F64BC" w:rsidRDefault="00A801EF" w:rsidP="00A801EF">
      <w:pPr>
        <w:ind w:firstLine="425"/>
        <w:rPr>
          <w:sz w:val="22"/>
          <w:szCs w:val="22"/>
        </w:rPr>
      </w:pPr>
    </w:p>
    <w:tbl>
      <w:tblPr>
        <w:tblW w:w="10001" w:type="dxa"/>
        <w:tblInd w:w="94" w:type="dxa"/>
        <w:tblLook w:val="0000"/>
      </w:tblPr>
      <w:tblGrid>
        <w:gridCol w:w="82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376"/>
        <w:gridCol w:w="376"/>
        <w:gridCol w:w="376"/>
        <w:gridCol w:w="376"/>
        <w:gridCol w:w="376"/>
      </w:tblGrid>
      <w:tr w:rsidR="00A801EF" w:rsidRPr="00332864" w:rsidTr="00FB2272">
        <w:trPr>
          <w:trHeight w:val="407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32864">
              <w:rPr>
                <w:b/>
                <w:bCs/>
                <w:i/>
                <w:iCs/>
                <w:sz w:val="16"/>
                <w:szCs w:val="16"/>
              </w:rPr>
              <w:t>Занятое место</w:t>
            </w:r>
          </w:p>
        </w:tc>
        <w:tc>
          <w:tcPr>
            <w:tcW w:w="917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jc w:val="center"/>
              <w:rPr>
                <w:b/>
                <w:bCs/>
                <w:sz w:val="16"/>
                <w:szCs w:val="16"/>
              </w:rPr>
            </w:pPr>
            <w:r w:rsidRPr="00332864">
              <w:rPr>
                <w:b/>
                <w:bCs/>
                <w:sz w:val="16"/>
                <w:szCs w:val="16"/>
              </w:rPr>
              <w:t>Количество стартовавших</w:t>
            </w:r>
          </w:p>
        </w:tc>
      </w:tr>
      <w:tr w:rsidR="00A801EF" w:rsidRPr="00332864" w:rsidTr="00FB2272">
        <w:trPr>
          <w:trHeight w:val="360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jc w:val="center"/>
              <w:rPr>
                <w:b/>
                <w:bCs/>
                <w:sz w:val="16"/>
                <w:szCs w:val="16"/>
              </w:rPr>
            </w:pPr>
            <w:r w:rsidRPr="00332864"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jc w:val="center"/>
              <w:rPr>
                <w:b/>
                <w:bCs/>
                <w:sz w:val="16"/>
                <w:szCs w:val="16"/>
              </w:rPr>
            </w:pPr>
            <w:r w:rsidRPr="00332864"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jc w:val="center"/>
              <w:rPr>
                <w:b/>
                <w:bCs/>
                <w:sz w:val="16"/>
                <w:szCs w:val="16"/>
              </w:rPr>
            </w:pPr>
            <w:r w:rsidRPr="00332864"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jc w:val="center"/>
              <w:rPr>
                <w:b/>
                <w:bCs/>
                <w:sz w:val="16"/>
                <w:szCs w:val="16"/>
              </w:rPr>
            </w:pPr>
            <w:r w:rsidRPr="00332864"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jc w:val="center"/>
              <w:rPr>
                <w:b/>
                <w:bCs/>
                <w:sz w:val="16"/>
                <w:szCs w:val="16"/>
              </w:rPr>
            </w:pPr>
            <w:r w:rsidRPr="00332864"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jc w:val="center"/>
              <w:rPr>
                <w:b/>
                <w:bCs/>
                <w:sz w:val="16"/>
                <w:szCs w:val="16"/>
              </w:rPr>
            </w:pPr>
            <w:r w:rsidRPr="00332864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jc w:val="center"/>
              <w:rPr>
                <w:b/>
                <w:bCs/>
                <w:sz w:val="16"/>
                <w:szCs w:val="16"/>
              </w:rPr>
            </w:pPr>
            <w:r w:rsidRPr="00332864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jc w:val="center"/>
              <w:rPr>
                <w:b/>
                <w:bCs/>
                <w:sz w:val="16"/>
                <w:szCs w:val="16"/>
              </w:rPr>
            </w:pPr>
            <w:r w:rsidRPr="00332864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jc w:val="center"/>
              <w:rPr>
                <w:b/>
                <w:bCs/>
                <w:sz w:val="16"/>
                <w:szCs w:val="16"/>
              </w:rPr>
            </w:pPr>
            <w:r w:rsidRPr="00332864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jc w:val="center"/>
              <w:rPr>
                <w:b/>
                <w:bCs/>
                <w:sz w:val="16"/>
                <w:szCs w:val="16"/>
              </w:rPr>
            </w:pPr>
            <w:r w:rsidRPr="00332864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jc w:val="center"/>
              <w:rPr>
                <w:b/>
                <w:bCs/>
                <w:sz w:val="16"/>
                <w:szCs w:val="16"/>
              </w:rPr>
            </w:pPr>
            <w:r w:rsidRPr="00332864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jc w:val="center"/>
              <w:rPr>
                <w:b/>
                <w:bCs/>
                <w:sz w:val="16"/>
                <w:szCs w:val="16"/>
              </w:rPr>
            </w:pPr>
            <w:r w:rsidRPr="00332864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jc w:val="center"/>
              <w:rPr>
                <w:b/>
                <w:bCs/>
                <w:sz w:val="16"/>
                <w:szCs w:val="16"/>
              </w:rPr>
            </w:pPr>
            <w:r w:rsidRPr="00332864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jc w:val="center"/>
              <w:rPr>
                <w:b/>
                <w:bCs/>
                <w:sz w:val="16"/>
                <w:szCs w:val="16"/>
              </w:rPr>
            </w:pPr>
            <w:r w:rsidRPr="00332864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jc w:val="center"/>
              <w:rPr>
                <w:b/>
                <w:bCs/>
                <w:sz w:val="16"/>
                <w:szCs w:val="16"/>
              </w:rPr>
            </w:pPr>
            <w:r w:rsidRPr="00332864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jc w:val="center"/>
              <w:rPr>
                <w:b/>
                <w:bCs/>
                <w:sz w:val="16"/>
                <w:szCs w:val="16"/>
              </w:rPr>
            </w:pPr>
            <w:r w:rsidRPr="0033286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jc w:val="center"/>
              <w:rPr>
                <w:b/>
                <w:bCs/>
                <w:sz w:val="16"/>
                <w:szCs w:val="16"/>
              </w:rPr>
            </w:pPr>
            <w:r w:rsidRPr="00332864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jc w:val="center"/>
              <w:rPr>
                <w:b/>
                <w:bCs/>
                <w:sz w:val="16"/>
                <w:szCs w:val="16"/>
              </w:rPr>
            </w:pPr>
            <w:r w:rsidRPr="00332864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jc w:val="center"/>
              <w:rPr>
                <w:b/>
                <w:bCs/>
                <w:sz w:val="16"/>
                <w:szCs w:val="16"/>
              </w:rPr>
            </w:pPr>
            <w:r w:rsidRPr="00332864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jc w:val="center"/>
              <w:rPr>
                <w:b/>
                <w:bCs/>
                <w:sz w:val="16"/>
                <w:szCs w:val="16"/>
              </w:rPr>
            </w:pPr>
            <w:r w:rsidRPr="00332864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jc w:val="center"/>
              <w:rPr>
                <w:b/>
                <w:bCs/>
                <w:sz w:val="16"/>
                <w:szCs w:val="16"/>
              </w:rPr>
            </w:pPr>
            <w:r w:rsidRPr="00332864"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A801EF" w:rsidRPr="00332864" w:rsidTr="00FB2272">
        <w:trPr>
          <w:trHeight w:val="22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jc w:val="center"/>
              <w:rPr>
                <w:b/>
                <w:bCs/>
                <w:sz w:val="16"/>
                <w:szCs w:val="16"/>
              </w:rPr>
            </w:pPr>
            <w:r w:rsidRPr="0033286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50</w:t>
            </w:r>
          </w:p>
        </w:tc>
      </w:tr>
      <w:tr w:rsidR="00A801EF" w:rsidRPr="00332864" w:rsidTr="00FB2272">
        <w:trPr>
          <w:trHeight w:val="22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jc w:val="center"/>
              <w:rPr>
                <w:b/>
                <w:bCs/>
                <w:sz w:val="16"/>
                <w:szCs w:val="16"/>
              </w:rPr>
            </w:pPr>
            <w:r w:rsidRPr="0033286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89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89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89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89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88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88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87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87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86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86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85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84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83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53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43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34</w:t>
            </w:r>
          </w:p>
        </w:tc>
      </w:tr>
      <w:tr w:rsidR="00A801EF" w:rsidRPr="00332864" w:rsidTr="00FB2272">
        <w:trPr>
          <w:trHeight w:val="22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jc w:val="center"/>
              <w:rPr>
                <w:b/>
                <w:bCs/>
                <w:sz w:val="16"/>
                <w:szCs w:val="16"/>
              </w:rPr>
            </w:pPr>
            <w:r w:rsidRPr="0033286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81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81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79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78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78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77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76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75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72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71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69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66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48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39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30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21</w:t>
            </w:r>
          </w:p>
        </w:tc>
      </w:tr>
      <w:tr w:rsidR="00A801EF" w:rsidRPr="00332864" w:rsidTr="00FB2272">
        <w:trPr>
          <w:trHeight w:val="22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jc w:val="center"/>
              <w:rPr>
                <w:b/>
                <w:bCs/>
                <w:sz w:val="16"/>
                <w:szCs w:val="16"/>
              </w:rPr>
            </w:pPr>
            <w:r w:rsidRPr="00332864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75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75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73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72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71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71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69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68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67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66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64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62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60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57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54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46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37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28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19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10</w:t>
            </w:r>
          </w:p>
        </w:tc>
      </w:tr>
      <w:tr w:rsidR="00A801EF" w:rsidRPr="00332864" w:rsidTr="00FB2272">
        <w:trPr>
          <w:trHeight w:val="22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jc w:val="center"/>
              <w:rPr>
                <w:b/>
                <w:bCs/>
                <w:sz w:val="16"/>
                <w:szCs w:val="16"/>
              </w:rPr>
            </w:pPr>
            <w:r w:rsidRPr="00332864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69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69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68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66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64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61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59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57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55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53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50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47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43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35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27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18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1</w:t>
            </w:r>
          </w:p>
        </w:tc>
      </w:tr>
      <w:tr w:rsidR="00A801EF" w:rsidRPr="00332864" w:rsidTr="00FB2272">
        <w:trPr>
          <w:trHeight w:val="22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jc w:val="center"/>
              <w:rPr>
                <w:b/>
                <w:bCs/>
                <w:sz w:val="16"/>
                <w:szCs w:val="16"/>
              </w:rPr>
            </w:pPr>
            <w:r w:rsidRPr="00332864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64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59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56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54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52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48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45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42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38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34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25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</w:tr>
      <w:tr w:rsidR="00A801EF" w:rsidRPr="00332864" w:rsidTr="00FB2272">
        <w:trPr>
          <w:trHeight w:val="22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jc w:val="center"/>
              <w:rPr>
                <w:b/>
                <w:bCs/>
                <w:sz w:val="16"/>
                <w:szCs w:val="16"/>
              </w:rPr>
            </w:pPr>
            <w:r w:rsidRPr="00332864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59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56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55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48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46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43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37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25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</w:tr>
      <w:tr w:rsidR="00A801EF" w:rsidRPr="00332864" w:rsidTr="00FB2272">
        <w:trPr>
          <w:trHeight w:val="22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jc w:val="center"/>
              <w:rPr>
                <w:b/>
                <w:bCs/>
                <w:sz w:val="16"/>
                <w:szCs w:val="16"/>
              </w:rPr>
            </w:pPr>
            <w:r w:rsidRPr="00332864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55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52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48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46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44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42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37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34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31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27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22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16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9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</w:tr>
      <w:tr w:rsidR="00A801EF" w:rsidRPr="00332864" w:rsidTr="00FB2272">
        <w:trPr>
          <w:trHeight w:val="22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jc w:val="center"/>
              <w:rPr>
                <w:b/>
                <w:bCs/>
                <w:sz w:val="16"/>
                <w:szCs w:val="16"/>
              </w:rPr>
            </w:pPr>
            <w:r w:rsidRPr="00332864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48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46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45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43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39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37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34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31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28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24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15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</w:tr>
      <w:tr w:rsidR="00A801EF" w:rsidRPr="00332864" w:rsidTr="00FB2272">
        <w:trPr>
          <w:trHeight w:val="22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jc w:val="center"/>
              <w:rPr>
                <w:b/>
                <w:bCs/>
                <w:sz w:val="16"/>
                <w:szCs w:val="16"/>
              </w:rPr>
            </w:pPr>
            <w:r w:rsidRPr="0033286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46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45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44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42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38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36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31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25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22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18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8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</w:tr>
      <w:tr w:rsidR="00A801EF" w:rsidRPr="00332864" w:rsidTr="00FB2272">
        <w:trPr>
          <w:trHeight w:val="22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jc w:val="center"/>
              <w:rPr>
                <w:b/>
                <w:bCs/>
                <w:sz w:val="16"/>
                <w:szCs w:val="16"/>
              </w:rPr>
            </w:pPr>
            <w:r w:rsidRPr="00332864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43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38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36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32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27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</w:tr>
      <w:tr w:rsidR="00A801EF" w:rsidRPr="00332864" w:rsidTr="00FB2272">
        <w:trPr>
          <w:trHeight w:val="22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jc w:val="center"/>
              <w:rPr>
                <w:b/>
                <w:bCs/>
                <w:sz w:val="16"/>
                <w:szCs w:val="16"/>
              </w:rPr>
            </w:pPr>
            <w:r w:rsidRPr="00332864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39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37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36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32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22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</w:tr>
      <w:tr w:rsidR="00A801EF" w:rsidRPr="00332864" w:rsidTr="00FB2272">
        <w:trPr>
          <w:trHeight w:val="22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jc w:val="center"/>
              <w:rPr>
                <w:b/>
                <w:bCs/>
                <w:sz w:val="16"/>
                <w:szCs w:val="16"/>
              </w:rPr>
            </w:pPr>
            <w:r w:rsidRPr="00332864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36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32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</w:tr>
      <w:tr w:rsidR="00A801EF" w:rsidRPr="00332864" w:rsidTr="00FB2272">
        <w:trPr>
          <w:trHeight w:val="22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jc w:val="center"/>
              <w:rPr>
                <w:b/>
                <w:bCs/>
                <w:sz w:val="16"/>
                <w:szCs w:val="16"/>
              </w:rPr>
            </w:pPr>
            <w:r w:rsidRPr="00332864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32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</w:tr>
      <w:tr w:rsidR="00A801EF" w:rsidRPr="00332864" w:rsidTr="00FB2272">
        <w:trPr>
          <w:trHeight w:val="22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jc w:val="center"/>
              <w:rPr>
                <w:b/>
                <w:bCs/>
                <w:sz w:val="16"/>
                <w:szCs w:val="16"/>
              </w:rPr>
            </w:pPr>
            <w:r w:rsidRPr="00332864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</w:tr>
      <w:tr w:rsidR="00A801EF" w:rsidRPr="00332864" w:rsidTr="00FB2272">
        <w:trPr>
          <w:trHeight w:val="22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jc w:val="center"/>
              <w:rPr>
                <w:b/>
                <w:bCs/>
                <w:sz w:val="16"/>
                <w:szCs w:val="16"/>
              </w:rPr>
            </w:pPr>
            <w:r w:rsidRPr="00332864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</w:tr>
      <w:tr w:rsidR="00A801EF" w:rsidRPr="00332864" w:rsidTr="00FB2272">
        <w:trPr>
          <w:trHeight w:val="22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jc w:val="center"/>
              <w:rPr>
                <w:b/>
                <w:bCs/>
                <w:sz w:val="16"/>
                <w:szCs w:val="16"/>
              </w:rPr>
            </w:pPr>
            <w:r w:rsidRPr="00332864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</w:tr>
      <w:tr w:rsidR="00A801EF" w:rsidRPr="00332864" w:rsidTr="00FB2272">
        <w:trPr>
          <w:trHeight w:val="22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jc w:val="center"/>
              <w:rPr>
                <w:b/>
                <w:bCs/>
                <w:sz w:val="16"/>
                <w:szCs w:val="16"/>
              </w:rPr>
            </w:pPr>
            <w:r w:rsidRPr="00332864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</w:tr>
      <w:tr w:rsidR="00A801EF" w:rsidRPr="00332864" w:rsidTr="00FB2272">
        <w:trPr>
          <w:trHeight w:val="22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jc w:val="center"/>
              <w:rPr>
                <w:b/>
                <w:bCs/>
                <w:sz w:val="16"/>
                <w:szCs w:val="16"/>
              </w:rPr>
            </w:pPr>
            <w:r w:rsidRPr="00332864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</w:tr>
      <w:tr w:rsidR="00A801EF" w:rsidRPr="00332864" w:rsidTr="00FB2272">
        <w:trPr>
          <w:trHeight w:val="22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jc w:val="center"/>
              <w:rPr>
                <w:b/>
                <w:bCs/>
                <w:sz w:val="16"/>
                <w:szCs w:val="16"/>
              </w:rPr>
            </w:pPr>
            <w:r w:rsidRPr="00332864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</w:tr>
      <w:tr w:rsidR="00A801EF" w:rsidRPr="00332864" w:rsidTr="00FB2272">
        <w:trPr>
          <w:trHeight w:val="22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jc w:val="center"/>
              <w:rPr>
                <w:b/>
                <w:bCs/>
                <w:sz w:val="16"/>
                <w:szCs w:val="16"/>
              </w:rPr>
            </w:pPr>
            <w:r w:rsidRPr="00332864"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</w:tr>
      <w:tr w:rsidR="00A801EF" w:rsidRPr="00332864" w:rsidTr="00FB2272">
        <w:trPr>
          <w:trHeight w:val="22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jc w:val="center"/>
              <w:rPr>
                <w:b/>
                <w:bCs/>
                <w:sz w:val="16"/>
                <w:szCs w:val="16"/>
              </w:rPr>
            </w:pPr>
            <w:r w:rsidRPr="00332864"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</w:tr>
      <w:tr w:rsidR="00A801EF" w:rsidRPr="00332864" w:rsidTr="00FB2272">
        <w:trPr>
          <w:trHeight w:val="22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jc w:val="center"/>
              <w:rPr>
                <w:b/>
                <w:bCs/>
                <w:sz w:val="16"/>
                <w:szCs w:val="16"/>
              </w:rPr>
            </w:pPr>
            <w:r w:rsidRPr="00332864"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</w:tr>
      <w:tr w:rsidR="00A801EF" w:rsidRPr="00332864" w:rsidTr="00FB2272">
        <w:trPr>
          <w:trHeight w:val="22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jc w:val="center"/>
              <w:rPr>
                <w:b/>
                <w:bCs/>
                <w:sz w:val="16"/>
                <w:szCs w:val="16"/>
              </w:rPr>
            </w:pPr>
            <w:r w:rsidRPr="00332864"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rPr>
                <w:sz w:val="16"/>
                <w:szCs w:val="16"/>
              </w:rPr>
            </w:pPr>
          </w:p>
        </w:tc>
      </w:tr>
      <w:tr w:rsidR="00A801EF" w:rsidRPr="00805CF3" w:rsidTr="00FB2272">
        <w:trPr>
          <w:trHeight w:val="22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332864" w:rsidRDefault="00A801EF" w:rsidP="00FB2272">
            <w:pPr>
              <w:jc w:val="center"/>
              <w:rPr>
                <w:b/>
                <w:bCs/>
                <w:sz w:val="16"/>
                <w:szCs w:val="16"/>
              </w:rPr>
            </w:pPr>
            <w:r w:rsidRPr="00332864"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EF" w:rsidRPr="00805CF3" w:rsidRDefault="00A801EF" w:rsidP="00FB2272">
            <w:pPr>
              <w:rPr>
                <w:sz w:val="16"/>
                <w:szCs w:val="16"/>
              </w:rPr>
            </w:pPr>
            <w:r w:rsidRPr="00332864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805CF3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805CF3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805CF3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805CF3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805CF3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805CF3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805CF3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805CF3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805CF3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805CF3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805CF3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805CF3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805CF3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805CF3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805CF3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805CF3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805CF3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805CF3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805CF3" w:rsidRDefault="00A801EF" w:rsidP="00FB2272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1EF" w:rsidRPr="00805CF3" w:rsidRDefault="00A801EF" w:rsidP="00FB2272">
            <w:pPr>
              <w:rPr>
                <w:sz w:val="16"/>
                <w:szCs w:val="16"/>
              </w:rPr>
            </w:pPr>
          </w:p>
        </w:tc>
      </w:tr>
    </w:tbl>
    <w:p w:rsidR="00A801EF" w:rsidRDefault="00A801EF" w:rsidP="00A801EF">
      <w:pPr>
        <w:ind w:firstLine="425"/>
        <w:jc w:val="center"/>
        <w:rPr>
          <w:sz w:val="22"/>
          <w:szCs w:val="22"/>
        </w:rPr>
      </w:pPr>
    </w:p>
    <w:p w:rsidR="00A801EF" w:rsidRPr="001F64BC" w:rsidRDefault="00A801EF" w:rsidP="00A801EF">
      <w:pPr>
        <w:ind w:firstLine="425"/>
        <w:jc w:val="center"/>
        <w:rPr>
          <w:sz w:val="22"/>
          <w:szCs w:val="22"/>
        </w:rPr>
      </w:pPr>
    </w:p>
    <w:p w:rsidR="00A801EF" w:rsidRPr="001F64BC" w:rsidRDefault="00A801EF" w:rsidP="00A801EF">
      <w:pPr>
        <w:jc w:val="right"/>
        <w:rPr>
          <w:sz w:val="24"/>
          <w:szCs w:val="24"/>
        </w:rPr>
      </w:pPr>
      <w:r w:rsidRPr="001F64BC">
        <w:rPr>
          <w:sz w:val="24"/>
          <w:szCs w:val="24"/>
        </w:rPr>
        <w:t>Приложение № 2</w:t>
      </w:r>
    </w:p>
    <w:p w:rsidR="00A801EF" w:rsidRPr="001F64BC" w:rsidRDefault="00A801EF" w:rsidP="00A801EF">
      <w:pPr>
        <w:ind w:firstLine="425"/>
        <w:jc w:val="both"/>
        <w:rPr>
          <w:sz w:val="22"/>
          <w:szCs w:val="22"/>
        </w:rPr>
      </w:pPr>
    </w:p>
    <w:p w:rsidR="00A801EF" w:rsidRPr="001F64BC" w:rsidRDefault="00A801EF" w:rsidP="00A801EF">
      <w:pPr>
        <w:ind w:firstLine="425"/>
        <w:jc w:val="center"/>
        <w:rPr>
          <w:b/>
          <w:sz w:val="22"/>
          <w:szCs w:val="22"/>
        </w:rPr>
      </w:pPr>
      <w:r w:rsidRPr="001F64BC">
        <w:rPr>
          <w:b/>
          <w:sz w:val="22"/>
          <w:szCs w:val="22"/>
        </w:rPr>
        <w:t>СХЕМА РАЗМЕЩЕНИЯ РЕКЛАМЫ</w:t>
      </w:r>
    </w:p>
    <w:p w:rsidR="00A801EF" w:rsidRPr="001F64BC" w:rsidRDefault="00A801EF" w:rsidP="00A801EF">
      <w:pPr>
        <w:rPr>
          <w:sz w:val="22"/>
          <w:szCs w:val="22"/>
        </w:rPr>
      </w:pPr>
    </w:p>
    <w:p w:rsidR="00A801EF" w:rsidRPr="001F64BC" w:rsidRDefault="00A801EF" w:rsidP="00A801EF">
      <w:pPr>
        <w:rPr>
          <w:sz w:val="22"/>
          <w:szCs w:val="22"/>
        </w:rPr>
      </w:pPr>
    </w:p>
    <w:p w:rsidR="00A801EF" w:rsidRPr="001F64BC" w:rsidRDefault="00A801EF" w:rsidP="00A801EF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107315</wp:posOffset>
            </wp:positionV>
            <wp:extent cx="4914900" cy="2806065"/>
            <wp:effectExtent l="19050" t="0" r="0" b="0"/>
            <wp:wrapSquare wrapText="bothSides"/>
            <wp:docPr id="2" name="Рисунок 2" descr="shema-reklamy-SM-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ema-reklamy-SM-200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80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01EF" w:rsidRDefault="00A801EF" w:rsidP="00A801EF">
      <w:pPr>
        <w:rPr>
          <w:sz w:val="22"/>
          <w:szCs w:val="22"/>
        </w:rPr>
      </w:pPr>
    </w:p>
    <w:p w:rsidR="00A801EF" w:rsidRDefault="00A801EF" w:rsidP="00A801EF">
      <w:pPr>
        <w:rPr>
          <w:sz w:val="22"/>
          <w:szCs w:val="22"/>
        </w:rPr>
      </w:pPr>
    </w:p>
    <w:p w:rsidR="00A801EF" w:rsidRDefault="00A801EF" w:rsidP="00A801EF">
      <w:pPr>
        <w:rPr>
          <w:sz w:val="22"/>
          <w:szCs w:val="22"/>
        </w:rPr>
      </w:pPr>
    </w:p>
    <w:p w:rsidR="00A801EF" w:rsidRDefault="00A801EF" w:rsidP="00A801EF">
      <w:pPr>
        <w:rPr>
          <w:sz w:val="22"/>
          <w:szCs w:val="22"/>
        </w:rPr>
      </w:pPr>
    </w:p>
    <w:p w:rsidR="00A801EF" w:rsidRDefault="00A801EF" w:rsidP="00A801EF">
      <w:pPr>
        <w:rPr>
          <w:sz w:val="22"/>
          <w:szCs w:val="22"/>
        </w:rPr>
      </w:pPr>
    </w:p>
    <w:p w:rsidR="00A801EF" w:rsidRDefault="00A801EF" w:rsidP="00A801EF">
      <w:pPr>
        <w:rPr>
          <w:sz w:val="22"/>
          <w:szCs w:val="22"/>
        </w:rPr>
      </w:pPr>
    </w:p>
    <w:p w:rsidR="00A801EF" w:rsidRDefault="00A801EF" w:rsidP="00A801EF">
      <w:pPr>
        <w:rPr>
          <w:sz w:val="22"/>
          <w:szCs w:val="22"/>
        </w:rPr>
      </w:pPr>
    </w:p>
    <w:p w:rsidR="00A801EF" w:rsidRDefault="00A801EF" w:rsidP="00A801EF">
      <w:pPr>
        <w:rPr>
          <w:sz w:val="22"/>
          <w:szCs w:val="22"/>
        </w:rPr>
      </w:pPr>
    </w:p>
    <w:p w:rsidR="00A801EF" w:rsidRDefault="00A801EF" w:rsidP="00A801EF">
      <w:pPr>
        <w:rPr>
          <w:sz w:val="22"/>
          <w:szCs w:val="22"/>
        </w:rPr>
      </w:pPr>
    </w:p>
    <w:p w:rsidR="00A801EF" w:rsidRDefault="00A801EF" w:rsidP="00A801EF">
      <w:pPr>
        <w:rPr>
          <w:sz w:val="22"/>
          <w:szCs w:val="22"/>
        </w:rPr>
      </w:pPr>
    </w:p>
    <w:p w:rsidR="00A801EF" w:rsidRDefault="00A801EF" w:rsidP="00A801EF">
      <w:pPr>
        <w:rPr>
          <w:sz w:val="22"/>
          <w:szCs w:val="22"/>
        </w:rPr>
      </w:pPr>
    </w:p>
    <w:p w:rsidR="00A801EF" w:rsidRDefault="00A801EF" w:rsidP="00A801EF">
      <w:pPr>
        <w:rPr>
          <w:sz w:val="22"/>
          <w:szCs w:val="22"/>
        </w:rPr>
      </w:pPr>
    </w:p>
    <w:p w:rsidR="00A801EF" w:rsidRDefault="00A801EF" w:rsidP="00A801EF">
      <w:pPr>
        <w:rPr>
          <w:sz w:val="22"/>
          <w:szCs w:val="22"/>
        </w:rPr>
      </w:pPr>
    </w:p>
    <w:p w:rsidR="00A801EF" w:rsidRDefault="00A801EF" w:rsidP="00A801EF">
      <w:pPr>
        <w:rPr>
          <w:sz w:val="22"/>
          <w:szCs w:val="22"/>
        </w:rPr>
      </w:pPr>
    </w:p>
    <w:p w:rsidR="00A801EF" w:rsidRDefault="00A801EF" w:rsidP="00A801EF">
      <w:pPr>
        <w:rPr>
          <w:sz w:val="22"/>
          <w:szCs w:val="22"/>
        </w:rPr>
      </w:pPr>
    </w:p>
    <w:p w:rsidR="00A801EF" w:rsidRDefault="00A801EF" w:rsidP="00A801EF">
      <w:pPr>
        <w:rPr>
          <w:sz w:val="22"/>
          <w:szCs w:val="22"/>
        </w:rPr>
      </w:pPr>
    </w:p>
    <w:p w:rsidR="00A801EF" w:rsidRDefault="00A801EF" w:rsidP="00A801EF">
      <w:pPr>
        <w:rPr>
          <w:sz w:val="22"/>
          <w:szCs w:val="22"/>
        </w:rPr>
      </w:pPr>
    </w:p>
    <w:p w:rsidR="00A801EF" w:rsidRPr="00881BBF" w:rsidRDefault="00A801EF" w:rsidP="00A801EF">
      <w:pPr>
        <w:jc w:val="right"/>
        <w:rPr>
          <w:sz w:val="24"/>
          <w:szCs w:val="24"/>
        </w:rPr>
      </w:pPr>
      <w:r>
        <w:rPr>
          <w:sz w:val="22"/>
          <w:szCs w:val="22"/>
        </w:rPr>
        <w:br w:type="page"/>
      </w:r>
      <w:r w:rsidRPr="00881BBF">
        <w:rPr>
          <w:sz w:val="24"/>
          <w:szCs w:val="24"/>
        </w:rPr>
        <w:lastRenderedPageBreak/>
        <w:t>Приложение 3</w:t>
      </w:r>
    </w:p>
    <w:p w:rsidR="00A801EF" w:rsidRDefault="00A801EF" w:rsidP="00A801EF">
      <w:pPr>
        <w:rPr>
          <w:sz w:val="22"/>
          <w:szCs w:val="22"/>
        </w:rPr>
      </w:pPr>
    </w:p>
    <w:p w:rsidR="00A801EF" w:rsidRDefault="00A801EF" w:rsidP="00A801EF">
      <w:pPr>
        <w:jc w:val="center"/>
        <w:rPr>
          <w:sz w:val="24"/>
          <w:szCs w:val="24"/>
        </w:rPr>
      </w:pPr>
      <w:r w:rsidRPr="00881BBF">
        <w:rPr>
          <w:sz w:val="24"/>
          <w:szCs w:val="24"/>
        </w:rPr>
        <w:t>Габаритная длина</w:t>
      </w:r>
      <w:r>
        <w:rPr>
          <w:sz w:val="24"/>
          <w:szCs w:val="24"/>
        </w:rPr>
        <w:t xml:space="preserve"> некоторых</w:t>
      </w:r>
      <w:r w:rsidRPr="00881BBF">
        <w:rPr>
          <w:sz w:val="24"/>
          <w:szCs w:val="24"/>
        </w:rPr>
        <w:t xml:space="preserve"> автомобилей участников,</w:t>
      </w:r>
      <w:r>
        <w:rPr>
          <w:sz w:val="24"/>
          <w:szCs w:val="24"/>
        </w:rPr>
        <w:t xml:space="preserve"> </w:t>
      </w:r>
    </w:p>
    <w:p w:rsidR="00A801EF" w:rsidRDefault="00A801EF" w:rsidP="00A801EF">
      <w:pPr>
        <w:jc w:val="center"/>
        <w:rPr>
          <w:sz w:val="24"/>
          <w:szCs w:val="24"/>
        </w:rPr>
      </w:pPr>
      <w:r w:rsidRPr="00881BBF">
        <w:rPr>
          <w:sz w:val="24"/>
          <w:szCs w:val="24"/>
        </w:rPr>
        <w:t>п</w:t>
      </w:r>
      <w:r>
        <w:rPr>
          <w:sz w:val="24"/>
          <w:szCs w:val="24"/>
        </w:rPr>
        <w:t xml:space="preserve">ринимавших участие в соревнованиях </w:t>
      </w:r>
    </w:p>
    <w:p w:rsidR="00A801EF" w:rsidRPr="00881BBF" w:rsidRDefault="00A801EF" w:rsidP="00A801EF">
      <w:pPr>
        <w:jc w:val="center"/>
        <w:rPr>
          <w:sz w:val="24"/>
          <w:szCs w:val="24"/>
        </w:rPr>
      </w:pPr>
      <w:r>
        <w:rPr>
          <w:sz w:val="24"/>
          <w:szCs w:val="24"/>
        </w:rPr>
        <w:t>по скоростному маневрированию на автомобилях в 2010 году</w:t>
      </w:r>
    </w:p>
    <w:p w:rsidR="00A801EF" w:rsidRDefault="00A801EF" w:rsidP="00A801EF">
      <w:pPr>
        <w:rPr>
          <w:sz w:val="22"/>
          <w:szCs w:val="22"/>
        </w:rPr>
      </w:pPr>
    </w:p>
    <w:p w:rsidR="00A801EF" w:rsidRDefault="00A801EF" w:rsidP="00A801EF">
      <w:pPr>
        <w:rPr>
          <w:sz w:val="22"/>
          <w:szCs w:val="22"/>
        </w:rPr>
      </w:pPr>
    </w:p>
    <w:tbl>
      <w:tblPr>
        <w:tblW w:w="5945" w:type="dxa"/>
        <w:jc w:val="center"/>
        <w:tblLook w:val="0000"/>
      </w:tblPr>
      <w:tblGrid>
        <w:gridCol w:w="4080"/>
        <w:gridCol w:w="1865"/>
      </w:tblGrid>
      <w:tr w:rsidR="00A801EF" w:rsidRPr="00881BBF" w:rsidTr="00FB2272">
        <w:trPr>
          <w:trHeight w:val="284"/>
          <w:jc w:val="center"/>
        </w:trPr>
        <w:tc>
          <w:tcPr>
            <w:tcW w:w="4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801EF" w:rsidRPr="00881BBF" w:rsidRDefault="00A801EF" w:rsidP="00FB22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Марка, м</w:t>
            </w:r>
            <w:r w:rsidRPr="00881BBF">
              <w:rPr>
                <w:b/>
                <w:bCs/>
                <w:sz w:val="24"/>
                <w:szCs w:val="24"/>
              </w:rPr>
              <w:t>одель</w:t>
            </w:r>
            <w:r>
              <w:rPr>
                <w:b/>
                <w:bCs/>
                <w:sz w:val="24"/>
                <w:szCs w:val="24"/>
              </w:rPr>
              <w:t xml:space="preserve"> а/м</w:t>
            </w:r>
          </w:p>
        </w:tc>
        <w:tc>
          <w:tcPr>
            <w:tcW w:w="18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801EF" w:rsidRPr="00881BBF" w:rsidRDefault="00A801EF" w:rsidP="00FB2272">
            <w:pPr>
              <w:jc w:val="center"/>
              <w:rPr>
                <w:b/>
                <w:bCs/>
                <w:sz w:val="24"/>
                <w:szCs w:val="24"/>
              </w:rPr>
            </w:pPr>
            <w:r w:rsidRPr="00881BBF">
              <w:rPr>
                <w:b/>
                <w:bCs/>
                <w:sz w:val="24"/>
                <w:szCs w:val="24"/>
              </w:rPr>
              <w:t xml:space="preserve">Длина, </w:t>
            </w:r>
            <w:r>
              <w:rPr>
                <w:b/>
                <w:bCs/>
                <w:sz w:val="24"/>
                <w:szCs w:val="24"/>
              </w:rPr>
              <w:t>мм</w:t>
            </w:r>
          </w:p>
        </w:tc>
      </w:tr>
      <w:tr w:rsidR="00A801EF" w:rsidRPr="00332864" w:rsidTr="00FB2272">
        <w:trPr>
          <w:trHeight w:val="284"/>
          <w:jc w:val="center"/>
        </w:trPr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01EF" w:rsidRPr="00332864" w:rsidRDefault="00A801EF" w:rsidP="00FB2272">
            <w:pPr>
              <w:rPr>
                <w:sz w:val="24"/>
                <w:szCs w:val="24"/>
              </w:rPr>
            </w:pPr>
            <w:r w:rsidRPr="00332864">
              <w:rPr>
                <w:sz w:val="24"/>
                <w:szCs w:val="24"/>
              </w:rPr>
              <w:t>Alfa Romeo 156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801EF" w:rsidRPr="00332864" w:rsidRDefault="00A801EF" w:rsidP="00FB2272">
            <w:pPr>
              <w:jc w:val="center"/>
              <w:rPr>
                <w:sz w:val="24"/>
                <w:szCs w:val="24"/>
              </w:rPr>
            </w:pPr>
            <w:r w:rsidRPr="00332864">
              <w:rPr>
                <w:sz w:val="24"/>
                <w:szCs w:val="24"/>
              </w:rPr>
              <w:t>4 430</w:t>
            </w:r>
          </w:p>
        </w:tc>
      </w:tr>
      <w:tr w:rsidR="00A801EF" w:rsidRPr="00332864" w:rsidTr="00FB2272">
        <w:trPr>
          <w:trHeight w:val="284"/>
          <w:jc w:val="center"/>
        </w:trPr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801EF" w:rsidRPr="00332864" w:rsidRDefault="00A801EF" w:rsidP="00FB2272">
            <w:pPr>
              <w:rPr>
                <w:sz w:val="24"/>
                <w:szCs w:val="24"/>
              </w:rPr>
            </w:pPr>
            <w:r w:rsidRPr="00332864">
              <w:rPr>
                <w:sz w:val="24"/>
                <w:szCs w:val="24"/>
              </w:rPr>
              <w:t>BMW 323 Compact (E36)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801EF" w:rsidRPr="00332864" w:rsidRDefault="00A801EF" w:rsidP="00FB2272">
            <w:pPr>
              <w:jc w:val="center"/>
              <w:rPr>
                <w:sz w:val="24"/>
                <w:szCs w:val="24"/>
              </w:rPr>
            </w:pPr>
            <w:r w:rsidRPr="00332864">
              <w:rPr>
                <w:sz w:val="24"/>
                <w:szCs w:val="24"/>
              </w:rPr>
              <w:t>4 210</w:t>
            </w:r>
          </w:p>
        </w:tc>
      </w:tr>
      <w:tr w:rsidR="00A801EF" w:rsidRPr="00332864" w:rsidTr="00FB2272">
        <w:trPr>
          <w:trHeight w:val="284"/>
          <w:jc w:val="center"/>
        </w:trPr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801EF" w:rsidRPr="00332864" w:rsidRDefault="00A801EF" w:rsidP="00FB2272">
            <w:pPr>
              <w:rPr>
                <w:sz w:val="24"/>
                <w:szCs w:val="24"/>
              </w:rPr>
            </w:pPr>
            <w:r w:rsidRPr="00332864">
              <w:rPr>
                <w:sz w:val="24"/>
                <w:szCs w:val="24"/>
              </w:rPr>
              <w:t>BMW 520 (E28)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801EF" w:rsidRPr="00332864" w:rsidRDefault="00A801EF" w:rsidP="00FB2272">
            <w:pPr>
              <w:jc w:val="center"/>
              <w:rPr>
                <w:sz w:val="24"/>
                <w:szCs w:val="24"/>
              </w:rPr>
            </w:pPr>
            <w:r w:rsidRPr="00332864">
              <w:rPr>
                <w:sz w:val="24"/>
                <w:szCs w:val="24"/>
              </w:rPr>
              <w:t>4 620</w:t>
            </w:r>
          </w:p>
        </w:tc>
      </w:tr>
      <w:tr w:rsidR="00A801EF" w:rsidRPr="00332864" w:rsidTr="00FB2272">
        <w:trPr>
          <w:trHeight w:val="284"/>
          <w:jc w:val="center"/>
        </w:trPr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801EF" w:rsidRPr="00332864" w:rsidRDefault="00A801EF" w:rsidP="00FB2272">
            <w:pPr>
              <w:rPr>
                <w:sz w:val="24"/>
                <w:szCs w:val="24"/>
                <w:lang w:val="en-US"/>
              </w:rPr>
            </w:pPr>
            <w:r w:rsidRPr="00332864">
              <w:rPr>
                <w:sz w:val="24"/>
                <w:szCs w:val="24"/>
                <w:lang w:val="en-US"/>
              </w:rPr>
              <w:t>Ford Escort IV (80-90) XR3i 3d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801EF" w:rsidRPr="00332864" w:rsidRDefault="00A801EF" w:rsidP="00FB2272">
            <w:pPr>
              <w:jc w:val="center"/>
              <w:rPr>
                <w:sz w:val="24"/>
                <w:szCs w:val="24"/>
              </w:rPr>
            </w:pPr>
            <w:r w:rsidRPr="00332864">
              <w:rPr>
                <w:sz w:val="24"/>
                <w:szCs w:val="24"/>
              </w:rPr>
              <w:t>4 013</w:t>
            </w:r>
          </w:p>
        </w:tc>
      </w:tr>
      <w:tr w:rsidR="00A801EF" w:rsidRPr="00332864" w:rsidTr="00FB2272">
        <w:trPr>
          <w:trHeight w:val="284"/>
          <w:jc w:val="center"/>
        </w:trPr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801EF" w:rsidRPr="00332864" w:rsidRDefault="00A801EF" w:rsidP="00FB2272">
            <w:pPr>
              <w:rPr>
                <w:sz w:val="24"/>
                <w:szCs w:val="24"/>
              </w:rPr>
            </w:pPr>
            <w:r w:rsidRPr="00332864">
              <w:rPr>
                <w:sz w:val="24"/>
                <w:szCs w:val="24"/>
              </w:rPr>
              <w:t>Ford Focus Studio 5d (08)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801EF" w:rsidRPr="00332864" w:rsidRDefault="00A801EF" w:rsidP="00FB2272">
            <w:pPr>
              <w:jc w:val="center"/>
              <w:rPr>
                <w:sz w:val="24"/>
                <w:szCs w:val="24"/>
              </w:rPr>
            </w:pPr>
            <w:r w:rsidRPr="00332864">
              <w:rPr>
                <w:sz w:val="24"/>
                <w:szCs w:val="24"/>
              </w:rPr>
              <w:t>4 468</w:t>
            </w:r>
          </w:p>
        </w:tc>
      </w:tr>
      <w:tr w:rsidR="00A801EF" w:rsidRPr="00332864" w:rsidTr="00FB2272">
        <w:trPr>
          <w:trHeight w:val="284"/>
          <w:jc w:val="center"/>
        </w:trPr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801EF" w:rsidRPr="00332864" w:rsidRDefault="00A801EF" w:rsidP="00FB2272">
            <w:pPr>
              <w:rPr>
                <w:sz w:val="24"/>
                <w:szCs w:val="24"/>
              </w:rPr>
            </w:pPr>
            <w:r w:rsidRPr="00332864">
              <w:rPr>
                <w:sz w:val="24"/>
                <w:szCs w:val="24"/>
              </w:rPr>
              <w:t>Honda Civic Hatchback V (1991-1995)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801EF" w:rsidRPr="00332864" w:rsidRDefault="00A801EF" w:rsidP="00FB2272">
            <w:pPr>
              <w:jc w:val="center"/>
              <w:rPr>
                <w:sz w:val="24"/>
                <w:szCs w:val="24"/>
              </w:rPr>
            </w:pPr>
            <w:r w:rsidRPr="00332864">
              <w:rPr>
                <w:sz w:val="24"/>
                <w:szCs w:val="24"/>
              </w:rPr>
              <w:t>4 080</w:t>
            </w:r>
          </w:p>
        </w:tc>
      </w:tr>
      <w:tr w:rsidR="00A801EF" w:rsidRPr="00332864" w:rsidTr="00FB2272">
        <w:trPr>
          <w:trHeight w:val="284"/>
          <w:jc w:val="center"/>
        </w:trPr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801EF" w:rsidRPr="00332864" w:rsidRDefault="00A801EF" w:rsidP="00FB2272">
            <w:pPr>
              <w:rPr>
                <w:sz w:val="24"/>
                <w:szCs w:val="24"/>
              </w:rPr>
            </w:pPr>
            <w:r w:rsidRPr="00332864">
              <w:rPr>
                <w:sz w:val="24"/>
                <w:szCs w:val="24"/>
              </w:rPr>
              <w:t>Honda Civic Fastback VI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801EF" w:rsidRPr="00332864" w:rsidRDefault="00A801EF" w:rsidP="00FB2272">
            <w:pPr>
              <w:jc w:val="center"/>
              <w:rPr>
                <w:sz w:val="24"/>
                <w:szCs w:val="24"/>
              </w:rPr>
            </w:pPr>
            <w:r w:rsidRPr="00332864">
              <w:rPr>
                <w:sz w:val="24"/>
                <w:szCs w:val="24"/>
              </w:rPr>
              <w:t>4 325</w:t>
            </w:r>
          </w:p>
        </w:tc>
      </w:tr>
      <w:tr w:rsidR="00A801EF" w:rsidRPr="00332864" w:rsidTr="00FB2272">
        <w:trPr>
          <w:trHeight w:val="284"/>
          <w:jc w:val="center"/>
        </w:trPr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801EF" w:rsidRPr="00332864" w:rsidRDefault="00A801EF" w:rsidP="00FB2272">
            <w:pPr>
              <w:rPr>
                <w:sz w:val="24"/>
                <w:szCs w:val="24"/>
              </w:rPr>
            </w:pPr>
            <w:r w:rsidRPr="00332864">
              <w:rPr>
                <w:sz w:val="24"/>
                <w:szCs w:val="24"/>
              </w:rPr>
              <w:t>Honda Civic Hatchback VI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801EF" w:rsidRPr="00332864" w:rsidRDefault="00A801EF" w:rsidP="00FB2272">
            <w:pPr>
              <w:jc w:val="center"/>
              <w:rPr>
                <w:sz w:val="24"/>
                <w:szCs w:val="24"/>
              </w:rPr>
            </w:pPr>
            <w:r w:rsidRPr="00332864">
              <w:rPr>
                <w:sz w:val="24"/>
                <w:szCs w:val="24"/>
              </w:rPr>
              <w:t>4 190</w:t>
            </w:r>
          </w:p>
        </w:tc>
      </w:tr>
      <w:tr w:rsidR="00A801EF" w:rsidRPr="00332864" w:rsidTr="00FB2272">
        <w:trPr>
          <w:trHeight w:val="284"/>
          <w:jc w:val="center"/>
        </w:trPr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801EF" w:rsidRPr="00332864" w:rsidRDefault="00A801EF" w:rsidP="00FB2272">
            <w:pPr>
              <w:rPr>
                <w:sz w:val="24"/>
                <w:szCs w:val="24"/>
              </w:rPr>
            </w:pPr>
            <w:r w:rsidRPr="00332864">
              <w:rPr>
                <w:sz w:val="24"/>
                <w:szCs w:val="24"/>
              </w:rPr>
              <w:t>Honda Civic Hatchback VII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801EF" w:rsidRPr="00332864" w:rsidRDefault="00A801EF" w:rsidP="00FB2272">
            <w:pPr>
              <w:jc w:val="center"/>
              <w:rPr>
                <w:sz w:val="24"/>
                <w:szCs w:val="24"/>
              </w:rPr>
            </w:pPr>
            <w:r w:rsidRPr="00332864">
              <w:rPr>
                <w:sz w:val="24"/>
                <w:szCs w:val="24"/>
              </w:rPr>
              <w:t>4 135</w:t>
            </w:r>
          </w:p>
        </w:tc>
      </w:tr>
      <w:tr w:rsidR="00A801EF" w:rsidRPr="00332864" w:rsidTr="00FB2272">
        <w:trPr>
          <w:trHeight w:val="284"/>
          <w:jc w:val="center"/>
        </w:trPr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801EF" w:rsidRPr="00332864" w:rsidRDefault="00A801EF" w:rsidP="00FB2272">
            <w:pPr>
              <w:rPr>
                <w:sz w:val="24"/>
                <w:szCs w:val="24"/>
              </w:rPr>
            </w:pPr>
            <w:r w:rsidRPr="00332864">
              <w:rPr>
                <w:sz w:val="24"/>
                <w:szCs w:val="24"/>
              </w:rPr>
              <w:t>Honda Jazz II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801EF" w:rsidRPr="00332864" w:rsidRDefault="00A801EF" w:rsidP="00FB2272">
            <w:pPr>
              <w:jc w:val="center"/>
              <w:rPr>
                <w:sz w:val="24"/>
                <w:szCs w:val="24"/>
              </w:rPr>
            </w:pPr>
            <w:r w:rsidRPr="00332864">
              <w:rPr>
                <w:sz w:val="24"/>
                <w:szCs w:val="24"/>
              </w:rPr>
              <w:t>3 830</w:t>
            </w:r>
          </w:p>
        </w:tc>
      </w:tr>
      <w:tr w:rsidR="00A801EF" w:rsidRPr="00332864" w:rsidTr="00FB2272">
        <w:trPr>
          <w:trHeight w:val="284"/>
          <w:jc w:val="center"/>
        </w:trPr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801EF" w:rsidRPr="00332864" w:rsidRDefault="00A801EF" w:rsidP="00FB2272">
            <w:pPr>
              <w:rPr>
                <w:sz w:val="24"/>
                <w:szCs w:val="24"/>
              </w:rPr>
            </w:pPr>
            <w:r w:rsidRPr="00332864">
              <w:rPr>
                <w:sz w:val="24"/>
                <w:szCs w:val="24"/>
              </w:rPr>
              <w:t>Mazda 323 Hatchback III (1989-1995)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801EF" w:rsidRPr="00332864" w:rsidRDefault="00A801EF" w:rsidP="00FB2272">
            <w:pPr>
              <w:jc w:val="center"/>
              <w:rPr>
                <w:sz w:val="24"/>
                <w:szCs w:val="24"/>
              </w:rPr>
            </w:pPr>
            <w:r w:rsidRPr="00332864">
              <w:rPr>
                <w:sz w:val="24"/>
                <w:szCs w:val="24"/>
              </w:rPr>
              <w:t>3 987</w:t>
            </w:r>
          </w:p>
        </w:tc>
      </w:tr>
      <w:tr w:rsidR="00A801EF" w:rsidRPr="00332864" w:rsidTr="00FB2272">
        <w:trPr>
          <w:trHeight w:val="284"/>
          <w:jc w:val="center"/>
        </w:trPr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801EF" w:rsidRPr="00332864" w:rsidRDefault="00A801EF" w:rsidP="00FB2272">
            <w:pPr>
              <w:rPr>
                <w:sz w:val="24"/>
                <w:szCs w:val="24"/>
              </w:rPr>
            </w:pPr>
            <w:r w:rsidRPr="00332864">
              <w:rPr>
                <w:sz w:val="24"/>
                <w:szCs w:val="24"/>
              </w:rPr>
              <w:t>Mazda Mx-5 II (NB)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801EF" w:rsidRPr="00332864" w:rsidRDefault="00A801EF" w:rsidP="00FB2272">
            <w:pPr>
              <w:jc w:val="center"/>
              <w:rPr>
                <w:sz w:val="24"/>
                <w:szCs w:val="24"/>
              </w:rPr>
            </w:pPr>
            <w:r w:rsidRPr="00332864">
              <w:rPr>
                <w:sz w:val="24"/>
                <w:szCs w:val="24"/>
              </w:rPr>
              <w:t>3 975</w:t>
            </w:r>
          </w:p>
        </w:tc>
      </w:tr>
      <w:tr w:rsidR="00A801EF" w:rsidRPr="00332864" w:rsidTr="00FB2272">
        <w:trPr>
          <w:trHeight w:val="284"/>
          <w:jc w:val="center"/>
        </w:trPr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801EF" w:rsidRPr="00332864" w:rsidRDefault="00A801EF" w:rsidP="00FB2272">
            <w:pPr>
              <w:rPr>
                <w:sz w:val="24"/>
                <w:szCs w:val="24"/>
              </w:rPr>
            </w:pPr>
            <w:r w:rsidRPr="00332864">
              <w:rPr>
                <w:sz w:val="24"/>
                <w:szCs w:val="24"/>
              </w:rPr>
              <w:t>Mini Cooper S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801EF" w:rsidRPr="00332864" w:rsidRDefault="00A801EF" w:rsidP="00FB2272">
            <w:pPr>
              <w:jc w:val="center"/>
              <w:rPr>
                <w:sz w:val="24"/>
                <w:szCs w:val="24"/>
              </w:rPr>
            </w:pPr>
            <w:r w:rsidRPr="00332864">
              <w:rPr>
                <w:sz w:val="24"/>
                <w:szCs w:val="24"/>
              </w:rPr>
              <w:t>3 655</w:t>
            </w:r>
          </w:p>
        </w:tc>
      </w:tr>
      <w:tr w:rsidR="00A801EF" w:rsidRPr="00332864" w:rsidTr="00FB2272">
        <w:trPr>
          <w:trHeight w:val="284"/>
          <w:jc w:val="center"/>
        </w:trPr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801EF" w:rsidRPr="00332864" w:rsidRDefault="00A801EF" w:rsidP="00FB2272">
            <w:pPr>
              <w:rPr>
                <w:sz w:val="24"/>
                <w:szCs w:val="24"/>
              </w:rPr>
            </w:pPr>
            <w:r w:rsidRPr="00332864">
              <w:rPr>
                <w:sz w:val="24"/>
                <w:szCs w:val="24"/>
              </w:rPr>
              <w:t>Mitsubishi Colt IV (CAO)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801EF" w:rsidRPr="00332864" w:rsidRDefault="00A801EF" w:rsidP="00FB2272">
            <w:pPr>
              <w:jc w:val="center"/>
              <w:rPr>
                <w:sz w:val="24"/>
                <w:szCs w:val="24"/>
              </w:rPr>
            </w:pPr>
            <w:r w:rsidRPr="00332864">
              <w:rPr>
                <w:sz w:val="24"/>
                <w:szCs w:val="24"/>
              </w:rPr>
              <w:t>3 955</w:t>
            </w:r>
          </w:p>
        </w:tc>
      </w:tr>
      <w:tr w:rsidR="00A801EF" w:rsidRPr="00332864" w:rsidTr="00FB2272">
        <w:trPr>
          <w:trHeight w:val="284"/>
          <w:jc w:val="center"/>
        </w:trPr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801EF" w:rsidRPr="00332864" w:rsidRDefault="00A801EF" w:rsidP="00FB2272">
            <w:pPr>
              <w:rPr>
                <w:sz w:val="24"/>
                <w:szCs w:val="24"/>
              </w:rPr>
            </w:pPr>
            <w:r w:rsidRPr="00332864">
              <w:rPr>
                <w:sz w:val="24"/>
                <w:szCs w:val="24"/>
              </w:rPr>
              <w:t>Opel Astra F CC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801EF" w:rsidRPr="00332864" w:rsidRDefault="00A801EF" w:rsidP="00FB2272">
            <w:pPr>
              <w:jc w:val="center"/>
              <w:rPr>
                <w:sz w:val="24"/>
                <w:szCs w:val="24"/>
              </w:rPr>
            </w:pPr>
            <w:r w:rsidRPr="00332864">
              <w:rPr>
                <w:sz w:val="24"/>
                <w:szCs w:val="24"/>
              </w:rPr>
              <w:t>4 051</w:t>
            </w:r>
          </w:p>
        </w:tc>
      </w:tr>
      <w:tr w:rsidR="00A801EF" w:rsidRPr="00332864" w:rsidTr="00FB2272">
        <w:trPr>
          <w:trHeight w:val="284"/>
          <w:jc w:val="center"/>
        </w:trPr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801EF" w:rsidRPr="00332864" w:rsidRDefault="00A801EF" w:rsidP="00FB2272">
            <w:pPr>
              <w:rPr>
                <w:sz w:val="24"/>
                <w:szCs w:val="24"/>
              </w:rPr>
            </w:pPr>
            <w:r w:rsidRPr="00332864">
              <w:rPr>
                <w:sz w:val="24"/>
                <w:szCs w:val="24"/>
              </w:rPr>
              <w:t>Opel Kadett 2.0 GSi 16v (1988)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801EF" w:rsidRPr="00332864" w:rsidRDefault="00A801EF" w:rsidP="00FB2272">
            <w:pPr>
              <w:jc w:val="center"/>
              <w:rPr>
                <w:sz w:val="24"/>
                <w:szCs w:val="24"/>
              </w:rPr>
            </w:pPr>
            <w:r w:rsidRPr="00332864">
              <w:rPr>
                <w:sz w:val="24"/>
                <w:szCs w:val="24"/>
              </w:rPr>
              <w:t>4 000</w:t>
            </w:r>
          </w:p>
        </w:tc>
      </w:tr>
      <w:tr w:rsidR="00A801EF" w:rsidRPr="00332864" w:rsidTr="00FB2272">
        <w:trPr>
          <w:trHeight w:val="284"/>
          <w:jc w:val="center"/>
        </w:trPr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801EF" w:rsidRPr="00332864" w:rsidRDefault="00A801EF" w:rsidP="00FB2272">
            <w:pPr>
              <w:rPr>
                <w:sz w:val="24"/>
                <w:szCs w:val="24"/>
              </w:rPr>
            </w:pPr>
            <w:r w:rsidRPr="00332864">
              <w:rPr>
                <w:sz w:val="24"/>
                <w:szCs w:val="24"/>
              </w:rPr>
              <w:t>Opel Omega A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801EF" w:rsidRPr="00332864" w:rsidRDefault="00A801EF" w:rsidP="00FB2272">
            <w:pPr>
              <w:jc w:val="center"/>
              <w:rPr>
                <w:sz w:val="24"/>
                <w:szCs w:val="24"/>
              </w:rPr>
            </w:pPr>
            <w:r w:rsidRPr="00332864">
              <w:rPr>
                <w:sz w:val="24"/>
                <w:szCs w:val="24"/>
              </w:rPr>
              <w:t>4 740</w:t>
            </w:r>
          </w:p>
        </w:tc>
      </w:tr>
      <w:tr w:rsidR="00A801EF" w:rsidRPr="00332864" w:rsidTr="00FB2272">
        <w:trPr>
          <w:trHeight w:val="284"/>
          <w:jc w:val="center"/>
        </w:trPr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801EF" w:rsidRPr="00332864" w:rsidRDefault="00A801EF" w:rsidP="00FB2272">
            <w:pPr>
              <w:rPr>
                <w:sz w:val="24"/>
                <w:szCs w:val="24"/>
              </w:rPr>
            </w:pPr>
            <w:r w:rsidRPr="00332864">
              <w:rPr>
                <w:sz w:val="24"/>
                <w:szCs w:val="24"/>
              </w:rPr>
              <w:t>Peugeot 306 Hatchback (7A/C)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801EF" w:rsidRPr="00332864" w:rsidRDefault="00A801EF" w:rsidP="00FB2272">
            <w:pPr>
              <w:jc w:val="center"/>
              <w:rPr>
                <w:sz w:val="24"/>
                <w:szCs w:val="24"/>
              </w:rPr>
            </w:pPr>
            <w:r w:rsidRPr="00332864">
              <w:rPr>
                <w:sz w:val="24"/>
                <w:szCs w:val="24"/>
              </w:rPr>
              <w:t>3 995</w:t>
            </w:r>
          </w:p>
        </w:tc>
      </w:tr>
      <w:tr w:rsidR="00A801EF" w:rsidRPr="00332864" w:rsidTr="00FB2272">
        <w:trPr>
          <w:trHeight w:val="284"/>
          <w:jc w:val="center"/>
        </w:trPr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801EF" w:rsidRPr="00332864" w:rsidRDefault="00A801EF" w:rsidP="00FB2272">
            <w:pPr>
              <w:rPr>
                <w:sz w:val="24"/>
                <w:szCs w:val="24"/>
                <w:lang w:val="en-US"/>
              </w:rPr>
            </w:pPr>
            <w:r w:rsidRPr="00332864">
              <w:rPr>
                <w:sz w:val="24"/>
                <w:szCs w:val="24"/>
                <w:lang w:val="en-US"/>
              </w:rPr>
              <w:t>Renault Clio II Sport (CB0M)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801EF" w:rsidRPr="00332864" w:rsidRDefault="00A801EF" w:rsidP="00FB2272">
            <w:pPr>
              <w:jc w:val="center"/>
              <w:rPr>
                <w:sz w:val="24"/>
                <w:szCs w:val="24"/>
              </w:rPr>
            </w:pPr>
            <w:r w:rsidRPr="00332864">
              <w:rPr>
                <w:sz w:val="24"/>
                <w:szCs w:val="24"/>
              </w:rPr>
              <w:t>3 773</w:t>
            </w:r>
          </w:p>
        </w:tc>
      </w:tr>
      <w:tr w:rsidR="00A801EF" w:rsidRPr="00332864" w:rsidTr="00FB2272">
        <w:trPr>
          <w:trHeight w:val="284"/>
          <w:jc w:val="center"/>
        </w:trPr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801EF" w:rsidRPr="00332864" w:rsidRDefault="00A801EF" w:rsidP="00FB2272">
            <w:pPr>
              <w:rPr>
                <w:sz w:val="24"/>
                <w:szCs w:val="24"/>
              </w:rPr>
            </w:pPr>
            <w:r w:rsidRPr="00332864">
              <w:rPr>
                <w:sz w:val="24"/>
                <w:szCs w:val="24"/>
              </w:rPr>
              <w:t>Seat Toledo I (1L)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801EF" w:rsidRPr="00332864" w:rsidRDefault="00A801EF" w:rsidP="00FB2272">
            <w:pPr>
              <w:jc w:val="center"/>
              <w:rPr>
                <w:sz w:val="24"/>
                <w:szCs w:val="24"/>
              </w:rPr>
            </w:pPr>
            <w:r w:rsidRPr="00332864">
              <w:rPr>
                <w:sz w:val="24"/>
                <w:szCs w:val="24"/>
              </w:rPr>
              <w:t>4 321</w:t>
            </w:r>
          </w:p>
        </w:tc>
      </w:tr>
      <w:tr w:rsidR="00A801EF" w:rsidRPr="00332864" w:rsidTr="00FB2272">
        <w:trPr>
          <w:trHeight w:val="284"/>
          <w:jc w:val="center"/>
        </w:trPr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801EF" w:rsidRPr="00332864" w:rsidRDefault="00A801EF" w:rsidP="00FB2272">
            <w:pPr>
              <w:rPr>
                <w:sz w:val="24"/>
                <w:szCs w:val="24"/>
              </w:rPr>
            </w:pPr>
            <w:r w:rsidRPr="00332864">
              <w:rPr>
                <w:sz w:val="24"/>
                <w:szCs w:val="24"/>
              </w:rPr>
              <w:t>Toyota MR 2 (SW20)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801EF" w:rsidRPr="00332864" w:rsidRDefault="00A801EF" w:rsidP="00FB2272">
            <w:pPr>
              <w:jc w:val="center"/>
              <w:rPr>
                <w:sz w:val="24"/>
                <w:szCs w:val="24"/>
              </w:rPr>
            </w:pPr>
            <w:r w:rsidRPr="00332864">
              <w:rPr>
                <w:sz w:val="24"/>
                <w:szCs w:val="24"/>
              </w:rPr>
              <w:t>4 140</w:t>
            </w:r>
          </w:p>
        </w:tc>
      </w:tr>
      <w:tr w:rsidR="00A801EF" w:rsidRPr="00332864" w:rsidTr="00FB2272">
        <w:trPr>
          <w:trHeight w:val="284"/>
          <w:jc w:val="center"/>
        </w:trPr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801EF" w:rsidRPr="00332864" w:rsidRDefault="00A801EF" w:rsidP="00FB2272">
            <w:pPr>
              <w:rPr>
                <w:sz w:val="24"/>
                <w:szCs w:val="24"/>
              </w:rPr>
            </w:pPr>
            <w:r w:rsidRPr="00332864">
              <w:rPr>
                <w:sz w:val="24"/>
                <w:szCs w:val="24"/>
              </w:rPr>
              <w:t>VAZ 21083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801EF" w:rsidRPr="00332864" w:rsidRDefault="00A801EF" w:rsidP="00FB2272">
            <w:pPr>
              <w:jc w:val="center"/>
              <w:rPr>
                <w:sz w:val="24"/>
                <w:szCs w:val="24"/>
              </w:rPr>
            </w:pPr>
            <w:r w:rsidRPr="00332864">
              <w:rPr>
                <w:sz w:val="24"/>
                <w:szCs w:val="24"/>
              </w:rPr>
              <w:t>4 006</w:t>
            </w:r>
          </w:p>
        </w:tc>
      </w:tr>
      <w:tr w:rsidR="00A801EF" w:rsidRPr="00881BBF" w:rsidTr="00FB2272">
        <w:trPr>
          <w:trHeight w:val="284"/>
          <w:jc w:val="center"/>
        </w:trPr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801EF" w:rsidRPr="00332864" w:rsidRDefault="00A801EF" w:rsidP="00FB2272">
            <w:pPr>
              <w:rPr>
                <w:sz w:val="24"/>
                <w:szCs w:val="24"/>
              </w:rPr>
            </w:pPr>
            <w:r w:rsidRPr="00332864">
              <w:rPr>
                <w:sz w:val="24"/>
                <w:szCs w:val="24"/>
              </w:rPr>
              <w:t>VAZ 21093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801EF" w:rsidRPr="00881BBF" w:rsidRDefault="00A801EF" w:rsidP="00FB2272">
            <w:pPr>
              <w:jc w:val="center"/>
              <w:rPr>
                <w:sz w:val="24"/>
                <w:szCs w:val="24"/>
              </w:rPr>
            </w:pPr>
            <w:r w:rsidRPr="00332864">
              <w:rPr>
                <w:sz w:val="24"/>
                <w:szCs w:val="24"/>
              </w:rPr>
              <w:t>4 006</w:t>
            </w:r>
          </w:p>
        </w:tc>
      </w:tr>
    </w:tbl>
    <w:p w:rsidR="00A801EF" w:rsidRPr="00741ED9" w:rsidRDefault="00A801EF" w:rsidP="00A801EF">
      <w:pPr>
        <w:rPr>
          <w:sz w:val="22"/>
          <w:szCs w:val="22"/>
        </w:rPr>
      </w:pPr>
    </w:p>
    <w:p w:rsidR="00A801EF" w:rsidRPr="00741ED9" w:rsidRDefault="00A801EF" w:rsidP="00A801EF">
      <w:pPr>
        <w:rPr>
          <w:sz w:val="22"/>
          <w:szCs w:val="22"/>
        </w:rPr>
      </w:pPr>
    </w:p>
    <w:p w:rsidR="008F0553" w:rsidRDefault="008F0553"/>
    <w:sectPr w:rsidR="008F0553" w:rsidSect="00FB2272">
      <w:headerReference w:type="even" r:id="rId8"/>
      <w:headerReference w:type="default" r:id="rId9"/>
      <w:pgSz w:w="11906" w:h="16838" w:code="9"/>
      <w:pgMar w:top="1077" w:right="567" w:bottom="1077" w:left="1418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4A7" w:rsidRDefault="004F44A7" w:rsidP="00A33A74">
      <w:r>
        <w:separator/>
      </w:r>
    </w:p>
  </w:endnote>
  <w:endnote w:type="continuationSeparator" w:id="1">
    <w:p w:rsidR="004F44A7" w:rsidRDefault="004F44A7" w:rsidP="00A33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4A7" w:rsidRDefault="004F44A7" w:rsidP="00A33A74">
      <w:r>
        <w:separator/>
      </w:r>
    </w:p>
  </w:footnote>
  <w:footnote w:type="continuationSeparator" w:id="1">
    <w:p w:rsidR="004F44A7" w:rsidRDefault="004F44A7" w:rsidP="00A33A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272" w:rsidRDefault="00FB227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B2272" w:rsidRDefault="00FB227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272" w:rsidRDefault="00FB2272">
    <w:pPr>
      <w:pStyle w:val="a7"/>
      <w:framePr w:wrap="around" w:vAnchor="text" w:hAnchor="margin" w:xAlign="center" w:y="1"/>
      <w:rPr>
        <w:rStyle w:val="a9"/>
        <w:sz w:val="24"/>
      </w:rPr>
    </w:pPr>
    <w:r>
      <w:rPr>
        <w:rStyle w:val="a9"/>
        <w:sz w:val="24"/>
      </w:rPr>
      <w:fldChar w:fldCharType="begin"/>
    </w:r>
    <w:r>
      <w:rPr>
        <w:rStyle w:val="a9"/>
        <w:sz w:val="24"/>
      </w:rPr>
      <w:instrText xml:space="preserve">PAGE  </w:instrText>
    </w:r>
    <w:r>
      <w:rPr>
        <w:rStyle w:val="a9"/>
        <w:sz w:val="24"/>
      </w:rPr>
      <w:fldChar w:fldCharType="separate"/>
    </w:r>
    <w:r w:rsidR="00917299">
      <w:rPr>
        <w:rStyle w:val="a9"/>
        <w:noProof/>
        <w:sz w:val="24"/>
      </w:rPr>
      <w:t>10</w:t>
    </w:r>
    <w:r>
      <w:rPr>
        <w:rStyle w:val="a9"/>
        <w:sz w:val="24"/>
      </w:rPr>
      <w:fldChar w:fldCharType="end"/>
    </w:r>
  </w:p>
  <w:p w:rsidR="00FB2272" w:rsidRDefault="00FB227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7F23"/>
    <w:multiLevelType w:val="hybridMultilevel"/>
    <w:tmpl w:val="8E328A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F824E7"/>
    <w:multiLevelType w:val="hybridMultilevel"/>
    <w:tmpl w:val="DA42C4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E0245D"/>
    <w:multiLevelType w:val="multilevel"/>
    <w:tmpl w:val="814493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42"/>
        </w:tabs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9"/>
        </w:tabs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16"/>
        </w:tabs>
        <w:ind w:left="3816" w:hanging="1800"/>
      </w:pPr>
      <w:rPr>
        <w:rFonts w:hint="default"/>
      </w:rPr>
    </w:lvl>
  </w:abstractNum>
  <w:abstractNum w:abstractNumId="3">
    <w:nsid w:val="1D25505B"/>
    <w:multiLevelType w:val="multilevel"/>
    <w:tmpl w:val="F60274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42"/>
        </w:tabs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9"/>
        </w:tabs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16"/>
        </w:tabs>
        <w:ind w:left="3816" w:hanging="1800"/>
      </w:pPr>
      <w:rPr>
        <w:rFonts w:hint="default"/>
      </w:rPr>
    </w:lvl>
  </w:abstractNum>
  <w:abstractNum w:abstractNumId="4">
    <w:nsid w:val="1D260489"/>
    <w:multiLevelType w:val="hybridMultilevel"/>
    <w:tmpl w:val="5030996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D115FF"/>
    <w:multiLevelType w:val="hybridMultilevel"/>
    <w:tmpl w:val="3880D0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A62D5E"/>
    <w:multiLevelType w:val="multilevel"/>
    <w:tmpl w:val="41F82E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42"/>
        </w:tabs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9"/>
        </w:tabs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16"/>
        </w:tabs>
        <w:ind w:left="3816" w:hanging="1800"/>
      </w:pPr>
      <w:rPr>
        <w:rFonts w:hint="default"/>
      </w:rPr>
    </w:lvl>
  </w:abstractNum>
  <w:abstractNum w:abstractNumId="7">
    <w:nsid w:val="229732A1"/>
    <w:multiLevelType w:val="multilevel"/>
    <w:tmpl w:val="1DCA3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42"/>
        </w:tabs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9"/>
        </w:tabs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16"/>
        </w:tabs>
        <w:ind w:left="3816" w:hanging="1800"/>
      </w:pPr>
      <w:rPr>
        <w:rFonts w:hint="default"/>
      </w:rPr>
    </w:lvl>
  </w:abstractNum>
  <w:abstractNum w:abstractNumId="8">
    <w:nsid w:val="2C405975"/>
    <w:multiLevelType w:val="hybridMultilevel"/>
    <w:tmpl w:val="651E9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B51C5E"/>
    <w:multiLevelType w:val="hybridMultilevel"/>
    <w:tmpl w:val="FD9264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420C93"/>
    <w:multiLevelType w:val="multilevel"/>
    <w:tmpl w:val="EEA4C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42"/>
        </w:tabs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9"/>
        </w:tabs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16"/>
        </w:tabs>
        <w:ind w:left="3816" w:hanging="1800"/>
      </w:pPr>
      <w:rPr>
        <w:rFonts w:hint="default"/>
      </w:rPr>
    </w:lvl>
  </w:abstractNum>
  <w:abstractNum w:abstractNumId="11">
    <w:nsid w:val="32A404B6"/>
    <w:multiLevelType w:val="multilevel"/>
    <w:tmpl w:val="DAB637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42"/>
        </w:tabs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9"/>
        </w:tabs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16"/>
        </w:tabs>
        <w:ind w:left="3816" w:hanging="1800"/>
      </w:pPr>
      <w:rPr>
        <w:rFonts w:hint="default"/>
      </w:rPr>
    </w:lvl>
  </w:abstractNum>
  <w:abstractNum w:abstractNumId="12">
    <w:nsid w:val="374C25C0"/>
    <w:multiLevelType w:val="hybridMultilevel"/>
    <w:tmpl w:val="BD2E3E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DE68B2"/>
    <w:multiLevelType w:val="multilevel"/>
    <w:tmpl w:val="9822F1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42"/>
        </w:tabs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9"/>
        </w:tabs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16"/>
        </w:tabs>
        <w:ind w:left="3816" w:hanging="1800"/>
      </w:pPr>
      <w:rPr>
        <w:rFonts w:hint="default"/>
      </w:rPr>
    </w:lvl>
  </w:abstractNum>
  <w:abstractNum w:abstractNumId="14">
    <w:nsid w:val="40025499"/>
    <w:multiLevelType w:val="multilevel"/>
    <w:tmpl w:val="713A4F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42"/>
        </w:tabs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9"/>
        </w:tabs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16"/>
        </w:tabs>
        <w:ind w:left="3816" w:hanging="1800"/>
      </w:pPr>
      <w:rPr>
        <w:rFonts w:hint="default"/>
      </w:rPr>
    </w:lvl>
  </w:abstractNum>
  <w:abstractNum w:abstractNumId="15">
    <w:nsid w:val="40540C95"/>
    <w:multiLevelType w:val="hybridMultilevel"/>
    <w:tmpl w:val="DEB097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D64EA5"/>
    <w:multiLevelType w:val="hybridMultilevel"/>
    <w:tmpl w:val="96163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860AE8"/>
    <w:multiLevelType w:val="hybridMultilevel"/>
    <w:tmpl w:val="42B8EB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C61DF9"/>
    <w:multiLevelType w:val="hybridMultilevel"/>
    <w:tmpl w:val="3C7827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5F53FF"/>
    <w:multiLevelType w:val="multilevel"/>
    <w:tmpl w:val="EEA4C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42"/>
        </w:tabs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9"/>
        </w:tabs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16"/>
        </w:tabs>
        <w:ind w:left="3816" w:hanging="1800"/>
      </w:pPr>
      <w:rPr>
        <w:rFonts w:hint="default"/>
      </w:rPr>
    </w:lvl>
  </w:abstractNum>
  <w:abstractNum w:abstractNumId="20">
    <w:nsid w:val="505B029D"/>
    <w:multiLevelType w:val="hybridMultilevel"/>
    <w:tmpl w:val="E72C28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224DD0"/>
    <w:multiLevelType w:val="hybridMultilevel"/>
    <w:tmpl w:val="D66803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BA3073"/>
    <w:multiLevelType w:val="multilevel"/>
    <w:tmpl w:val="B114C7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42"/>
        </w:tabs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9"/>
        </w:tabs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16"/>
        </w:tabs>
        <w:ind w:left="3816" w:hanging="1800"/>
      </w:pPr>
      <w:rPr>
        <w:rFonts w:hint="default"/>
      </w:rPr>
    </w:lvl>
  </w:abstractNum>
  <w:abstractNum w:abstractNumId="23">
    <w:nsid w:val="5E064939"/>
    <w:multiLevelType w:val="multilevel"/>
    <w:tmpl w:val="BF4429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42"/>
        </w:tabs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9"/>
        </w:tabs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16"/>
        </w:tabs>
        <w:ind w:left="3816" w:hanging="1800"/>
      </w:pPr>
      <w:rPr>
        <w:rFonts w:hint="default"/>
      </w:rPr>
    </w:lvl>
  </w:abstractNum>
  <w:abstractNum w:abstractNumId="24">
    <w:nsid w:val="5EA35F1F"/>
    <w:multiLevelType w:val="multilevel"/>
    <w:tmpl w:val="08E0C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42"/>
        </w:tabs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9"/>
        </w:tabs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16"/>
        </w:tabs>
        <w:ind w:left="3816" w:hanging="1800"/>
      </w:pPr>
      <w:rPr>
        <w:rFonts w:hint="default"/>
      </w:rPr>
    </w:lvl>
  </w:abstractNum>
  <w:abstractNum w:abstractNumId="25">
    <w:nsid w:val="5EF82174"/>
    <w:multiLevelType w:val="multilevel"/>
    <w:tmpl w:val="267AA0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42"/>
        </w:tabs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9"/>
        </w:tabs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16"/>
        </w:tabs>
        <w:ind w:left="3816" w:hanging="1800"/>
      </w:pPr>
      <w:rPr>
        <w:rFonts w:hint="default"/>
      </w:rPr>
    </w:lvl>
  </w:abstractNum>
  <w:abstractNum w:abstractNumId="26">
    <w:nsid w:val="61885EA6"/>
    <w:multiLevelType w:val="multilevel"/>
    <w:tmpl w:val="EEA4C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42"/>
        </w:tabs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9"/>
        </w:tabs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16"/>
        </w:tabs>
        <w:ind w:left="3816" w:hanging="1800"/>
      </w:pPr>
      <w:rPr>
        <w:rFonts w:hint="default"/>
      </w:rPr>
    </w:lvl>
  </w:abstractNum>
  <w:abstractNum w:abstractNumId="27">
    <w:nsid w:val="61C340DF"/>
    <w:multiLevelType w:val="multilevel"/>
    <w:tmpl w:val="B68CC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42"/>
        </w:tabs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9"/>
        </w:tabs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16"/>
        </w:tabs>
        <w:ind w:left="3816" w:hanging="1800"/>
      </w:pPr>
      <w:rPr>
        <w:rFonts w:hint="default"/>
      </w:rPr>
    </w:lvl>
  </w:abstractNum>
  <w:abstractNum w:abstractNumId="28">
    <w:nsid w:val="628F4641"/>
    <w:multiLevelType w:val="multilevel"/>
    <w:tmpl w:val="EEA4C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42"/>
        </w:tabs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9"/>
        </w:tabs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16"/>
        </w:tabs>
        <w:ind w:left="3816" w:hanging="1800"/>
      </w:pPr>
      <w:rPr>
        <w:rFonts w:hint="default"/>
      </w:rPr>
    </w:lvl>
  </w:abstractNum>
  <w:abstractNum w:abstractNumId="29">
    <w:nsid w:val="638C3DE9"/>
    <w:multiLevelType w:val="multilevel"/>
    <w:tmpl w:val="A830A2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42"/>
        </w:tabs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9"/>
        </w:tabs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16"/>
        </w:tabs>
        <w:ind w:left="3816" w:hanging="1800"/>
      </w:pPr>
      <w:rPr>
        <w:rFonts w:hint="default"/>
      </w:rPr>
    </w:lvl>
  </w:abstractNum>
  <w:abstractNum w:abstractNumId="30">
    <w:nsid w:val="6ECB2D87"/>
    <w:multiLevelType w:val="hybridMultilevel"/>
    <w:tmpl w:val="B0DA1B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6C083B"/>
    <w:multiLevelType w:val="hybridMultilevel"/>
    <w:tmpl w:val="BCA0D0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004BF4"/>
    <w:multiLevelType w:val="multilevel"/>
    <w:tmpl w:val="EEA4C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-27" w:firstLine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42"/>
        </w:tabs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9"/>
        </w:tabs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16"/>
        </w:tabs>
        <w:ind w:left="3816" w:hanging="1800"/>
      </w:pPr>
      <w:rPr>
        <w:rFonts w:hint="default"/>
      </w:rPr>
    </w:lvl>
  </w:abstractNum>
  <w:abstractNum w:abstractNumId="33">
    <w:nsid w:val="767C323F"/>
    <w:multiLevelType w:val="multilevel"/>
    <w:tmpl w:val="B262D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42"/>
        </w:tabs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9"/>
        </w:tabs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16"/>
        </w:tabs>
        <w:ind w:left="3816" w:hanging="1800"/>
      </w:pPr>
      <w:rPr>
        <w:rFonts w:hint="default"/>
      </w:rPr>
    </w:lvl>
  </w:abstractNum>
  <w:abstractNum w:abstractNumId="34">
    <w:nsid w:val="7A2C2FB5"/>
    <w:multiLevelType w:val="hybridMultilevel"/>
    <w:tmpl w:val="FC6C54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2"/>
  </w:num>
  <w:num w:numId="3">
    <w:abstractNumId w:val="33"/>
  </w:num>
  <w:num w:numId="4">
    <w:abstractNumId w:val="23"/>
  </w:num>
  <w:num w:numId="5">
    <w:abstractNumId w:val="3"/>
  </w:num>
  <w:num w:numId="6">
    <w:abstractNumId w:val="6"/>
  </w:num>
  <w:num w:numId="7">
    <w:abstractNumId w:val="25"/>
  </w:num>
  <w:num w:numId="8">
    <w:abstractNumId w:val="29"/>
  </w:num>
  <w:num w:numId="9">
    <w:abstractNumId w:val="2"/>
  </w:num>
  <w:num w:numId="10">
    <w:abstractNumId w:val="14"/>
  </w:num>
  <w:num w:numId="11">
    <w:abstractNumId w:val="11"/>
  </w:num>
  <w:num w:numId="12">
    <w:abstractNumId w:val="13"/>
  </w:num>
  <w:num w:numId="13">
    <w:abstractNumId w:val="4"/>
  </w:num>
  <w:num w:numId="14">
    <w:abstractNumId w:val="27"/>
  </w:num>
  <w:num w:numId="15">
    <w:abstractNumId w:val="24"/>
  </w:num>
  <w:num w:numId="16">
    <w:abstractNumId w:val="26"/>
  </w:num>
  <w:num w:numId="17">
    <w:abstractNumId w:val="10"/>
  </w:num>
  <w:num w:numId="18">
    <w:abstractNumId w:val="19"/>
  </w:num>
  <w:num w:numId="19">
    <w:abstractNumId w:val="28"/>
  </w:num>
  <w:num w:numId="20">
    <w:abstractNumId w:val="0"/>
  </w:num>
  <w:num w:numId="21">
    <w:abstractNumId w:val="8"/>
  </w:num>
  <w:num w:numId="22">
    <w:abstractNumId w:val="9"/>
  </w:num>
  <w:num w:numId="23">
    <w:abstractNumId w:val="16"/>
  </w:num>
  <w:num w:numId="24">
    <w:abstractNumId w:val="1"/>
  </w:num>
  <w:num w:numId="25">
    <w:abstractNumId w:val="34"/>
  </w:num>
  <w:num w:numId="26">
    <w:abstractNumId w:val="20"/>
  </w:num>
  <w:num w:numId="27">
    <w:abstractNumId w:val="17"/>
  </w:num>
  <w:num w:numId="28">
    <w:abstractNumId w:val="21"/>
  </w:num>
  <w:num w:numId="29">
    <w:abstractNumId w:val="7"/>
  </w:num>
  <w:num w:numId="30">
    <w:abstractNumId w:val="15"/>
  </w:num>
  <w:num w:numId="31">
    <w:abstractNumId w:val="12"/>
  </w:num>
  <w:num w:numId="32">
    <w:abstractNumId w:val="31"/>
  </w:num>
  <w:num w:numId="33">
    <w:abstractNumId w:val="18"/>
  </w:num>
  <w:num w:numId="34">
    <w:abstractNumId w:val="5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01EF"/>
    <w:rsid w:val="004F44A7"/>
    <w:rsid w:val="005007C2"/>
    <w:rsid w:val="008F0553"/>
    <w:rsid w:val="00917299"/>
    <w:rsid w:val="00A33A74"/>
    <w:rsid w:val="00A801EF"/>
    <w:rsid w:val="00FB2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1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01EF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A801EF"/>
    <w:pPr>
      <w:keepNext/>
      <w:ind w:firstLine="720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A801EF"/>
    <w:pPr>
      <w:keepNext/>
      <w:jc w:val="right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A801EF"/>
    <w:pPr>
      <w:keepNext/>
      <w:ind w:left="142" w:firstLine="851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A801EF"/>
    <w:pPr>
      <w:keepNext/>
      <w:jc w:val="both"/>
      <w:outlineLvl w:val="4"/>
    </w:pPr>
    <w:rPr>
      <w:b/>
      <w:i/>
      <w:sz w:val="20"/>
    </w:rPr>
  </w:style>
  <w:style w:type="paragraph" w:styleId="6">
    <w:name w:val="heading 6"/>
    <w:basedOn w:val="a"/>
    <w:next w:val="a"/>
    <w:link w:val="60"/>
    <w:qFormat/>
    <w:rsid w:val="00A801EF"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link w:val="70"/>
    <w:qFormat/>
    <w:rsid w:val="00A801EF"/>
    <w:pPr>
      <w:keepNext/>
      <w:ind w:firstLine="720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A801EF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A801EF"/>
    <w:pPr>
      <w:keepNext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01E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801E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01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801E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801EF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801EF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801E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801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801E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1">
    <w:name w:val="Body Text Indent 3"/>
    <w:basedOn w:val="a"/>
    <w:link w:val="32"/>
    <w:rsid w:val="00A801EF"/>
    <w:pPr>
      <w:ind w:left="142" w:firstLine="851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A801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801EF"/>
    <w:pPr>
      <w:ind w:left="142" w:firstLine="284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A801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Plain Text"/>
    <w:basedOn w:val="a"/>
    <w:link w:val="a4"/>
    <w:rsid w:val="00A801EF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A801E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A801EF"/>
    <w:pPr>
      <w:jc w:val="both"/>
    </w:pPr>
    <w:rPr>
      <w:sz w:val="20"/>
    </w:rPr>
  </w:style>
  <w:style w:type="character" w:customStyle="1" w:styleId="a6">
    <w:name w:val="Основной текст Знак"/>
    <w:basedOn w:val="a0"/>
    <w:link w:val="a5"/>
    <w:rsid w:val="00A801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A801EF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A801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A801EF"/>
  </w:style>
  <w:style w:type="paragraph" w:styleId="33">
    <w:name w:val="Body Text 3"/>
    <w:basedOn w:val="a"/>
    <w:link w:val="34"/>
    <w:rsid w:val="00A801EF"/>
    <w:pPr>
      <w:jc w:val="both"/>
    </w:pPr>
    <w:rPr>
      <w:sz w:val="24"/>
    </w:rPr>
  </w:style>
  <w:style w:type="character" w:customStyle="1" w:styleId="34">
    <w:name w:val="Основной текст 3 Знак"/>
    <w:basedOn w:val="a0"/>
    <w:link w:val="33"/>
    <w:rsid w:val="00A801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"/>
    <w:basedOn w:val="a"/>
    <w:rsid w:val="00A801EF"/>
    <w:pPr>
      <w:ind w:left="283" w:hanging="283"/>
    </w:pPr>
    <w:rPr>
      <w:sz w:val="20"/>
    </w:rPr>
  </w:style>
  <w:style w:type="table" w:styleId="ab">
    <w:name w:val="Table Grid"/>
    <w:basedOn w:val="a1"/>
    <w:rsid w:val="00A80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A801EF"/>
    <w:rPr>
      <w:sz w:val="24"/>
      <w:szCs w:val="24"/>
    </w:rPr>
  </w:style>
  <w:style w:type="character" w:customStyle="1" w:styleId="rvts8">
    <w:name w:val="rvts8"/>
    <w:basedOn w:val="a0"/>
    <w:rsid w:val="00A801EF"/>
    <w:rPr>
      <w:b/>
      <w:bCs/>
    </w:rPr>
  </w:style>
  <w:style w:type="paragraph" w:styleId="ad">
    <w:name w:val="Body Text Indent"/>
    <w:basedOn w:val="a"/>
    <w:link w:val="ae"/>
    <w:rsid w:val="00A801EF"/>
    <w:pPr>
      <w:ind w:left="142" w:firstLine="851"/>
      <w:jc w:val="both"/>
    </w:pPr>
    <w:rPr>
      <w:sz w:val="18"/>
    </w:rPr>
  </w:style>
  <w:style w:type="character" w:customStyle="1" w:styleId="ae">
    <w:name w:val="Основной текст с отступом Знак"/>
    <w:basedOn w:val="a0"/>
    <w:link w:val="ad"/>
    <w:rsid w:val="00A801EF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23">
    <w:name w:val="Body Text 2"/>
    <w:basedOn w:val="a"/>
    <w:link w:val="24"/>
    <w:rsid w:val="00A801EF"/>
    <w:pPr>
      <w:jc w:val="both"/>
    </w:pPr>
    <w:rPr>
      <w:b/>
      <w:i/>
      <w:sz w:val="18"/>
    </w:rPr>
  </w:style>
  <w:style w:type="character" w:customStyle="1" w:styleId="24">
    <w:name w:val="Основной текст 2 Знак"/>
    <w:basedOn w:val="a0"/>
    <w:link w:val="23"/>
    <w:rsid w:val="00A801EF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f">
    <w:name w:val="footer"/>
    <w:basedOn w:val="a"/>
    <w:link w:val="af0"/>
    <w:rsid w:val="00A801EF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0"/>
    <w:link w:val="af"/>
    <w:rsid w:val="00A801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basedOn w:val="a0"/>
    <w:rsid w:val="00A801EF"/>
    <w:rPr>
      <w:color w:val="0000FF"/>
      <w:u w:val="single"/>
    </w:rPr>
  </w:style>
  <w:style w:type="character" w:styleId="af2">
    <w:name w:val="FollowedHyperlink"/>
    <w:basedOn w:val="a0"/>
    <w:rsid w:val="00A801EF"/>
    <w:rPr>
      <w:color w:val="800080"/>
      <w:u w:val="single"/>
    </w:rPr>
  </w:style>
  <w:style w:type="paragraph" w:styleId="25">
    <w:name w:val="List 2"/>
    <w:basedOn w:val="a"/>
    <w:rsid w:val="00A801EF"/>
    <w:pPr>
      <w:ind w:left="566" w:hanging="283"/>
    </w:pPr>
    <w:rPr>
      <w:sz w:val="20"/>
    </w:rPr>
  </w:style>
  <w:style w:type="paragraph" w:styleId="af3">
    <w:name w:val="Balloon Text"/>
    <w:basedOn w:val="a"/>
    <w:link w:val="af4"/>
    <w:semiHidden/>
    <w:rsid w:val="00A801E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A801EF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annotation reference"/>
    <w:basedOn w:val="a0"/>
    <w:semiHidden/>
    <w:rsid w:val="00A801EF"/>
    <w:rPr>
      <w:sz w:val="16"/>
      <w:szCs w:val="16"/>
    </w:rPr>
  </w:style>
  <w:style w:type="paragraph" w:styleId="af6">
    <w:name w:val="annotation text"/>
    <w:basedOn w:val="a"/>
    <w:link w:val="af7"/>
    <w:semiHidden/>
    <w:rsid w:val="00A801EF"/>
    <w:rPr>
      <w:sz w:val="20"/>
    </w:rPr>
  </w:style>
  <w:style w:type="character" w:customStyle="1" w:styleId="af7">
    <w:name w:val="Текст примечания Знак"/>
    <w:basedOn w:val="a0"/>
    <w:link w:val="af6"/>
    <w:semiHidden/>
    <w:rsid w:val="00A801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semiHidden/>
    <w:rsid w:val="00A801EF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A801EF"/>
    <w:rPr>
      <w:b/>
      <w:bCs/>
    </w:rPr>
  </w:style>
  <w:style w:type="paragraph" w:customStyle="1" w:styleId="ConsTitle">
    <w:name w:val="ConsTitle"/>
    <w:rsid w:val="00A801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a">
    <w:name w:val="Strong"/>
    <w:basedOn w:val="a0"/>
    <w:qFormat/>
    <w:rsid w:val="00A801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4631</Words>
  <Characters>26403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adtby</Company>
  <LinksUpToDate>false</LinksUpToDate>
  <CharactersWithSpaces>30973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</dc:creator>
  <cp:keywords/>
  <dc:description/>
  <cp:lastModifiedBy>shef</cp:lastModifiedBy>
  <cp:revision>3</cp:revision>
  <dcterms:created xsi:type="dcterms:W3CDTF">2010-12-28T18:58:00Z</dcterms:created>
  <dcterms:modified xsi:type="dcterms:W3CDTF">2010-12-29T10:26:00Z</dcterms:modified>
</cp:coreProperties>
</file>